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DF15E" w14:textId="59E3B526" w:rsidR="006E7011" w:rsidRPr="007E6110" w:rsidRDefault="00EE59F1" w:rsidP="00EE59F1">
      <w:pPr>
        <w:spacing w:line="480" w:lineRule="exact"/>
        <w:jc w:val="center"/>
        <w:rPr>
          <w:rFonts w:ascii="標楷體" w:eastAsia="標楷體" w:hAnsi="標楷體"/>
          <w:b/>
          <w:sz w:val="28"/>
          <w:szCs w:val="24"/>
        </w:rPr>
      </w:pPr>
      <w:bookmarkStart w:id="0" w:name="_Hlk76137274"/>
      <w:bookmarkEnd w:id="0"/>
      <w:r w:rsidRPr="00E749D5">
        <w:rPr>
          <w:rFonts w:ascii="標楷體" w:eastAsia="標楷體" w:hAnsi="標楷體" w:hint="eastAsia"/>
          <w:b/>
          <w:sz w:val="28"/>
          <w:szCs w:val="24"/>
        </w:rPr>
        <w:t>新北市政府協助影視拍攝申請流程</w:t>
      </w:r>
      <w:r w:rsidR="000C0E80" w:rsidRPr="00E749D5">
        <w:rPr>
          <w:rFonts w:ascii="標楷體" w:eastAsia="標楷體" w:hAnsi="標楷體" w:hint="eastAsia"/>
          <w:b/>
          <w:sz w:val="28"/>
          <w:szCs w:val="24"/>
        </w:rPr>
        <w:t>及注意事項</w:t>
      </w:r>
      <w:r w:rsidR="00C33E38" w:rsidRPr="007E6110">
        <w:rPr>
          <w:rFonts w:ascii="標楷體" w:eastAsia="標楷體" w:hAnsi="標楷體" w:hint="eastAsia"/>
          <w:b/>
          <w:sz w:val="18"/>
          <w:szCs w:val="20"/>
        </w:rPr>
        <w:t>(民國 1</w:t>
      </w:r>
      <w:r w:rsidR="00FA770C" w:rsidRPr="007E6110">
        <w:rPr>
          <w:rFonts w:ascii="標楷體" w:eastAsia="標楷體" w:hAnsi="標楷體"/>
          <w:b/>
          <w:sz w:val="18"/>
          <w:szCs w:val="20"/>
        </w:rPr>
        <w:t>12</w:t>
      </w:r>
      <w:r w:rsidR="00C33E38" w:rsidRPr="007E6110">
        <w:rPr>
          <w:rFonts w:ascii="標楷體" w:eastAsia="標楷體" w:hAnsi="標楷體" w:hint="eastAsia"/>
          <w:b/>
          <w:sz w:val="18"/>
          <w:szCs w:val="20"/>
        </w:rPr>
        <w:t xml:space="preserve">年 </w:t>
      </w:r>
      <w:r w:rsidR="00275EE3" w:rsidRPr="007E6110">
        <w:rPr>
          <w:rFonts w:ascii="標楷體" w:eastAsia="標楷體" w:hAnsi="標楷體" w:hint="eastAsia"/>
          <w:b/>
          <w:sz w:val="18"/>
          <w:szCs w:val="20"/>
        </w:rPr>
        <w:t>1</w:t>
      </w:r>
      <w:r w:rsidR="007E6110">
        <w:rPr>
          <w:rFonts w:ascii="標楷體" w:eastAsia="標楷體" w:hAnsi="標楷體"/>
          <w:b/>
          <w:sz w:val="18"/>
          <w:szCs w:val="20"/>
        </w:rPr>
        <w:t>1</w:t>
      </w:r>
      <w:r w:rsidR="00C33E38" w:rsidRPr="007E6110">
        <w:rPr>
          <w:rFonts w:ascii="標楷體" w:eastAsia="標楷體" w:hAnsi="標楷體" w:hint="eastAsia"/>
          <w:b/>
          <w:sz w:val="18"/>
          <w:szCs w:val="20"/>
        </w:rPr>
        <w:t>月</w:t>
      </w:r>
      <w:r w:rsidR="007E6110">
        <w:rPr>
          <w:rFonts w:ascii="標楷體" w:eastAsia="標楷體" w:hAnsi="標楷體"/>
          <w:b/>
          <w:sz w:val="18"/>
          <w:szCs w:val="20"/>
        </w:rPr>
        <w:t>1</w:t>
      </w:r>
      <w:bookmarkStart w:id="1" w:name="_GoBack"/>
      <w:bookmarkEnd w:id="1"/>
      <w:r w:rsidR="00C33E38" w:rsidRPr="007E6110">
        <w:rPr>
          <w:rFonts w:ascii="標楷體" w:eastAsia="標楷體" w:hAnsi="標楷體" w:hint="eastAsia"/>
          <w:b/>
          <w:sz w:val="18"/>
          <w:szCs w:val="20"/>
        </w:rPr>
        <w:t>日 修正)</w:t>
      </w:r>
    </w:p>
    <w:p w14:paraId="0EE34F94" w14:textId="1E2969C9" w:rsidR="00EE59F1" w:rsidRPr="007E6110" w:rsidRDefault="00EE59F1" w:rsidP="00AB52AB">
      <w:pPr>
        <w:spacing w:line="480" w:lineRule="exact"/>
        <w:jc w:val="both"/>
        <w:rPr>
          <w:rFonts w:ascii="標楷體" w:eastAsia="標楷體" w:hAnsi="標楷體"/>
          <w:sz w:val="28"/>
          <w:szCs w:val="24"/>
        </w:rPr>
      </w:pPr>
      <w:r w:rsidRPr="007E6110">
        <w:rPr>
          <w:rFonts w:ascii="標楷體" w:eastAsia="標楷體" w:hAnsi="標楷體" w:hint="eastAsia"/>
          <w:sz w:val="28"/>
          <w:szCs w:val="24"/>
        </w:rPr>
        <w:t>新北市政府（以下簡稱本府）為行銷新北市（以下簡稱本市）城市風貌，並鼓勵電影、電視或音像製作者至本市拍片、取景，建立雙贏之互惠關係，</w:t>
      </w:r>
      <w:r w:rsidR="00AB52AB" w:rsidRPr="007E6110">
        <w:rPr>
          <w:rFonts w:ascii="標楷體" w:eastAsia="標楷體" w:hAnsi="標楷體" w:hint="eastAsia"/>
          <w:sz w:val="28"/>
          <w:szCs w:val="24"/>
        </w:rPr>
        <w:t>特訂定本申請流程</w:t>
      </w:r>
      <w:r w:rsidR="000C0E80" w:rsidRPr="007E6110">
        <w:rPr>
          <w:rFonts w:ascii="標楷體" w:eastAsia="標楷體" w:hAnsi="標楷體" w:hint="eastAsia"/>
          <w:sz w:val="28"/>
          <w:szCs w:val="24"/>
        </w:rPr>
        <w:t>及注意事項</w:t>
      </w:r>
      <w:r w:rsidR="00AB52AB" w:rsidRPr="007E6110">
        <w:rPr>
          <w:rFonts w:ascii="標楷體" w:eastAsia="標楷體" w:hAnsi="標楷體" w:hint="eastAsia"/>
          <w:sz w:val="28"/>
          <w:szCs w:val="24"/>
        </w:rPr>
        <w:t>。</w:t>
      </w:r>
    </w:p>
    <w:p w14:paraId="37929A8B" w14:textId="2578732B" w:rsidR="00AB52AB" w:rsidRPr="007E6110" w:rsidRDefault="00AF641A" w:rsidP="00EE59F1">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申請資格</w:t>
      </w:r>
      <w:r w:rsidR="007E535A" w:rsidRPr="007E6110">
        <w:rPr>
          <w:rFonts w:ascii="標楷體" w:eastAsia="標楷體" w:hAnsi="標楷體" w:hint="eastAsia"/>
          <w:sz w:val="28"/>
          <w:szCs w:val="24"/>
        </w:rPr>
        <w:t>：</w:t>
      </w:r>
    </w:p>
    <w:p w14:paraId="5A8B2E35" w14:textId="13802115" w:rsidR="00AB52AB" w:rsidRPr="007E6110" w:rsidRDefault="00AB52AB" w:rsidP="00AB52AB">
      <w:pPr>
        <w:pStyle w:val="a3"/>
        <w:spacing w:line="480" w:lineRule="exact"/>
        <w:ind w:leftChars="0" w:left="720"/>
        <w:jc w:val="both"/>
        <w:rPr>
          <w:rFonts w:ascii="標楷體" w:eastAsia="標楷體" w:hAnsi="標楷體"/>
          <w:sz w:val="28"/>
          <w:szCs w:val="24"/>
        </w:rPr>
      </w:pPr>
      <w:r w:rsidRPr="007E6110">
        <w:rPr>
          <w:rFonts w:ascii="標楷體" w:eastAsia="標楷體" w:hAnsi="標楷體" w:hint="eastAsia"/>
          <w:sz w:val="28"/>
          <w:szCs w:val="24"/>
        </w:rPr>
        <w:t>凡中華民國立案之</w:t>
      </w:r>
      <w:r w:rsidR="007D6C0E" w:rsidRPr="007E6110">
        <w:rPr>
          <w:rFonts w:ascii="標楷體" w:eastAsia="標楷體" w:hAnsi="標楷體" w:hint="eastAsia"/>
          <w:sz w:val="28"/>
          <w:szCs w:val="24"/>
        </w:rPr>
        <w:t>影視製作</w:t>
      </w:r>
      <w:r w:rsidRPr="007E6110">
        <w:rPr>
          <w:rFonts w:ascii="標楷體" w:eastAsia="標楷體" w:hAnsi="標楷體" w:hint="eastAsia"/>
          <w:sz w:val="28"/>
          <w:szCs w:val="24"/>
        </w:rPr>
        <w:t>業、傳播業、相關非營利組織、國際具公信力之製作團隊或大專院校系所拍攝有關本府權管之場景或單位，或借用本府權管之設施、財產，或申請本府所屬各機關支援，其拍攝場景及拍攝內容有助提昇本市形象，並經本府新聞局（以下簡稱本局）同意者，得依本注意事項申請拍攝。</w:t>
      </w:r>
    </w:p>
    <w:p w14:paraId="5D5DF67C" w14:textId="3787837A" w:rsidR="007E535A" w:rsidRPr="007E6110" w:rsidRDefault="00AF641A" w:rsidP="00EE59F1">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w:t>
      </w:r>
      <w:r w:rsidR="007E535A" w:rsidRPr="007E6110">
        <w:rPr>
          <w:rFonts w:ascii="標楷體" w:eastAsia="標楷體" w:hAnsi="標楷體" w:hint="eastAsia"/>
          <w:sz w:val="28"/>
          <w:szCs w:val="24"/>
        </w:rPr>
        <w:t>窗口：</w:t>
      </w:r>
    </w:p>
    <w:p w14:paraId="0467E01A" w14:textId="674EB1D8" w:rsidR="00EE59F1" w:rsidRPr="007E6110" w:rsidRDefault="00EA3115" w:rsidP="002D4C9E">
      <w:pPr>
        <w:pStyle w:val="a3"/>
        <w:spacing w:line="480" w:lineRule="exact"/>
        <w:ind w:leftChars="0" w:left="720"/>
        <w:jc w:val="both"/>
        <w:rPr>
          <w:rFonts w:ascii="標楷體" w:eastAsia="標楷體" w:hAnsi="標楷體"/>
          <w:sz w:val="28"/>
          <w:szCs w:val="24"/>
        </w:rPr>
      </w:pPr>
      <w:r w:rsidRPr="007E6110">
        <w:rPr>
          <w:rFonts w:ascii="標楷體" w:eastAsia="標楷體" w:hAnsi="標楷體" w:hint="eastAsia"/>
          <w:sz w:val="28"/>
          <w:szCs w:val="24"/>
        </w:rPr>
        <w:t>由本局成立新北市協助影視拍攝與發展中心（以下簡稱協拍中心），設立單一窗口專責協助影像、音像製作者，場地諮詢、場勘及申請拍攝之</w:t>
      </w:r>
      <w:r w:rsidR="00F41606" w:rsidRPr="007E6110">
        <w:rPr>
          <w:rFonts w:ascii="標楷體" w:eastAsia="標楷體" w:hAnsi="標楷體" w:hint="eastAsia"/>
          <w:sz w:val="28"/>
          <w:szCs w:val="24"/>
        </w:rPr>
        <w:t>作業。</w:t>
      </w:r>
    </w:p>
    <w:p w14:paraId="7022049D" w14:textId="6618B5B5" w:rsidR="00AF641A" w:rsidRPr="007E6110" w:rsidRDefault="00EE59F1" w:rsidP="00955F58">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w:t>
      </w:r>
      <w:r w:rsidR="00AF641A" w:rsidRPr="007E6110">
        <w:rPr>
          <w:rFonts w:ascii="標楷體" w:eastAsia="標楷體" w:hAnsi="標楷體" w:hint="eastAsia"/>
          <w:sz w:val="28"/>
          <w:szCs w:val="24"/>
        </w:rPr>
        <w:t>流程：</w:t>
      </w:r>
    </w:p>
    <w:p w14:paraId="039BAC8A" w14:textId="356DC14E" w:rsidR="00AF641A" w:rsidRPr="007E6110" w:rsidRDefault="00996CCD" w:rsidP="00AF641A">
      <w:pPr>
        <w:pStyle w:val="a3"/>
        <w:spacing w:line="480" w:lineRule="exact"/>
        <w:ind w:leftChars="0" w:left="720"/>
        <w:jc w:val="both"/>
        <w:rPr>
          <w:rFonts w:ascii="標楷體" w:eastAsia="標楷體" w:hAnsi="標楷體"/>
          <w:sz w:val="28"/>
          <w:szCs w:val="24"/>
        </w:rPr>
      </w:pPr>
      <w:r w:rsidRPr="007E6110">
        <w:rPr>
          <w:rFonts w:ascii="標楷體" w:eastAsia="標楷體" w:hAnsi="標楷體"/>
          <w:noProof/>
          <w:sz w:val="28"/>
          <w:szCs w:val="24"/>
        </w:rPr>
        <w:drawing>
          <wp:anchor distT="0" distB="0" distL="114300" distR="114300" simplePos="0" relativeHeight="251658240" behindDoc="0" locked="0" layoutInCell="1" allowOverlap="1" wp14:anchorId="4BBD4D07" wp14:editId="3F348EFB">
            <wp:simplePos x="0" y="0"/>
            <wp:positionH relativeFrom="column">
              <wp:posOffset>421005</wp:posOffset>
            </wp:positionH>
            <wp:positionV relativeFrom="paragraph">
              <wp:posOffset>266700</wp:posOffset>
            </wp:positionV>
            <wp:extent cx="5416444" cy="17907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申請流程.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6444" cy="1790700"/>
                    </a:xfrm>
                    <a:prstGeom prst="rect">
                      <a:avLst/>
                    </a:prstGeom>
                  </pic:spPr>
                </pic:pic>
              </a:graphicData>
            </a:graphic>
            <wp14:sizeRelH relativeFrom="page">
              <wp14:pctWidth>0</wp14:pctWidth>
            </wp14:sizeRelH>
            <wp14:sizeRelV relativeFrom="page">
              <wp14:pctHeight>0</wp14:pctHeight>
            </wp14:sizeRelV>
          </wp:anchor>
        </w:drawing>
      </w:r>
    </w:p>
    <w:p w14:paraId="230079A8" w14:textId="6B263FE2" w:rsidR="00955F58" w:rsidRPr="007E6110" w:rsidRDefault="00955F58" w:rsidP="00AF641A">
      <w:pPr>
        <w:pStyle w:val="a3"/>
        <w:spacing w:line="480" w:lineRule="exact"/>
        <w:ind w:leftChars="0" w:left="720"/>
        <w:jc w:val="both"/>
        <w:rPr>
          <w:rFonts w:ascii="標楷體" w:eastAsia="標楷體" w:hAnsi="標楷體"/>
          <w:sz w:val="28"/>
          <w:szCs w:val="24"/>
        </w:rPr>
      </w:pPr>
    </w:p>
    <w:p w14:paraId="33B12412" w14:textId="20AB228D" w:rsidR="00955F58" w:rsidRPr="007E6110" w:rsidRDefault="00955F58" w:rsidP="00AF641A">
      <w:pPr>
        <w:pStyle w:val="a3"/>
        <w:spacing w:line="480" w:lineRule="exact"/>
        <w:ind w:leftChars="0" w:left="720"/>
        <w:jc w:val="both"/>
        <w:rPr>
          <w:rFonts w:ascii="標楷體" w:eastAsia="標楷體" w:hAnsi="標楷體"/>
          <w:sz w:val="28"/>
          <w:szCs w:val="24"/>
        </w:rPr>
      </w:pPr>
    </w:p>
    <w:p w14:paraId="772FC68C" w14:textId="18EF22C3" w:rsidR="00955F58" w:rsidRPr="007E6110" w:rsidRDefault="00955F58" w:rsidP="00AF641A">
      <w:pPr>
        <w:pStyle w:val="a3"/>
        <w:spacing w:line="480" w:lineRule="exact"/>
        <w:ind w:leftChars="0" w:left="720"/>
        <w:jc w:val="both"/>
        <w:rPr>
          <w:rFonts w:ascii="標楷體" w:eastAsia="標楷體" w:hAnsi="標楷體"/>
          <w:sz w:val="28"/>
          <w:szCs w:val="24"/>
        </w:rPr>
      </w:pPr>
    </w:p>
    <w:p w14:paraId="135FF353" w14:textId="49788D5B" w:rsidR="00955F58" w:rsidRPr="007E6110" w:rsidRDefault="00955F58" w:rsidP="00AF641A">
      <w:pPr>
        <w:pStyle w:val="a3"/>
        <w:spacing w:line="480" w:lineRule="exact"/>
        <w:ind w:leftChars="0" w:left="720"/>
        <w:jc w:val="both"/>
        <w:rPr>
          <w:rFonts w:ascii="標楷體" w:eastAsia="標楷體" w:hAnsi="標楷體"/>
          <w:sz w:val="28"/>
          <w:szCs w:val="24"/>
        </w:rPr>
      </w:pPr>
    </w:p>
    <w:p w14:paraId="08A86EFE" w14:textId="26B04D94" w:rsidR="00955F58" w:rsidRPr="007E6110" w:rsidRDefault="00955F58" w:rsidP="00AF641A">
      <w:pPr>
        <w:pStyle w:val="a3"/>
        <w:spacing w:line="480" w:lineRule="exact"/>
        <w:ind w:leftChars="0" w:left="720"/>
        <w:jc w:val="both"/>
        <w:rPr>
          <w:rFonts w:ascii="標楷體" w:eastAsia="標楷體" w:hAnsi="標楷體"/>
          <w:sz w:val="28"/>
          <w:szCs w:val="24"/>
        </w:rPr>
      </w:pPr>
    </w:p>
    <w:p w14:paraId="2B063DD8" w14:textId="105F965F" w:rsidR="00D5449D" w:rsidRPr="007E6110" w:rsidRDefault="00D5449D" w:rsidP="00AF641A">
      <w:pPr>
        <w:pStyle w:val="a3"/>
        <w:spacing w:line="480" w:lineRule="exact"/>
        <w:ind w:leftChars="0" w:left="720"/>
        <w:jc w:val="both"/>
        <w:rPr>
          <w:rFonts w:ascii="標楷體" w:eastAsia="標楷體" w:hAnsi="標楷體"/>
          <w:sz w:val="28"/>
          <w:szCs w:val="24"/>
        </w:rPr>
      </w:pPr>
    </w:p>
    <w:p w14:paraId="2EDCBBAB" w14:textId="3CD9723B" w:rsidR="00955F58" w:rsidRPr="007E6110" w:rsidRDefault="00955F58" w:rsidP="00955F58">
      <w:pPr>
        <w:pStyle w:val="a3"/>
        <w:numPr>
          <w:ilvl w:val="0"/>
          <w:numId w:val="7"/>
        </w:numPr>
        <w:spacing w:line="480" w:lineRule="exact"/>
        <w:ind w:leftChars="0" w:left="993" w:hanging="273"/>
        <w:jc w:val="both"/>
        <w:rPr>
          <w:rFonts w:ascii="標楷體" w:eastAsia="標楷體" w:hAnsi="標楷體"/>
          <w:sz w:val="28"/>
          <w:szCs w:val="24"/>
        </w:rPr>
      </w:pPr>
      <w:r w:rsidRPr="007E6110">
        <w:rPr>
          <w:rFonts w:ascii="標楷體" w:eastAsia="標楷體" w:hAnsi="標楷體" w:hint="eastAsia"/>
          <w:sz w:val="28"/>
          <w:szCs w:val="24"/>
        </w:rPr>
        <w:t>備註一：應以PDF/ODF格式備妥申請文件，並以電子郵件（</w:t>
      </w:r>
      <w:r w:rsidRPr="007E6110">
        <w:rPr>
          <w:rFonts w:ascii="標楷體" w:eastAsia="標楷體" w:hAnsi="標楷體"/>
          <w:sz w:val="28"/>
          <w:szCs w:val="24"/>
        </w:rPr>
        <w:t>ntpc.filmassist@gmail.com</w:t>
      </w:r>
      <w:r w:rsidRPr="007E6110">
        <w:rPr>
          <w:rFonts w:ascii="標楷體" w:eastAsia="標楷體" w:hAnsi="標楷體" w:hint="eastAsia"/>
          <w:sz w:val="28"/>
          <w:szCs w:val="24"/>
        </w:rPr>
        <w:t>）方式申請洽借</w:t>
      </w:r>
      <w:r w:rsidR="00FF67DB" w:rsidRPr="007E6110">
        <w:rPr>
          <w:rFonts w:ascii="標楷體" w:eastAsia="標楷體" w:hAnsi="標楷體" w:hint="eastAsia"/>
          <w:sz w:val="28"/>
          <w:szCs w:val="24"/>
        </w:rPr>
        <w:t>，如有疑問亦可洽</w:t>
      </w:r>
      <w:r w:rsidR="00D5449D" w:rsidRPr="007E6110">
        <w:rPr>
          <w:rFonts w:ascii="標楷體" w:eastAsia="標楷體" w:hAnsi="標楷體" w:hint="eastAsia"/>
          <w:sz w:val="28"/>
          <w:szCs w:val="24"/>
        </w:rPr>
        <w:t>協拍中心行政組</w:t>
      </w:r>
      <w:r w:rsidR="00FF67DB" w:rsidRPr="007E6110">
        <w:rPr>
          <w:rFonts w:ascii="標楷體" w:eastAsia="標楷體" w:hAnsi="標楷體" w:hint="eastAsia"/>
          <w:sz w:val="28"/>
          <w:szCs w:val="24"/>
        </w:rPr>
        <w:t>專線(02)</w:t>
      </w:r>
      <w:r w:rsidR="00FF67DB" w:rsidRPr="007E6110">
        <w:t xml:space="preserve"> </w:t>
      </w:r>
      <w:r w:rsidR="00FF67DB" w:rsidRPr="007E6110">
        <w:rPr>
          <w:rFonts w:ascii="標楷體" w:eastAsia="標楷體" w:hAnsi="標楷體"/>
          <w:sz w:val="28"/>
          <w:szCs w:val="24"/>
        </w:rPr>
        <w:t>8965-8177</w:t>
      </w:r>
      <w:r w:rsidRPr="007E6110">
        <w:rPr>
          <w:rFonts w:ascii="標楷體" w:eastAsia="標楷體" w:hAnsi="標楷體" w:hint="eastAsia"/>
          <w:sz w:val="28"/>
          <w:szCs w:val="24"/>
        </w:rPr>
        <w:t>。</w:t>
      </w:r>
    </w:p>
    <w:p w14:paraId="3551C2EE" w14:textId="6252E6F5" w:rsidR="00955F58" w:rsidRPr="007E6110" w:rsidRDefault="00955F58" w:rsidP="00955F58">
      <w:pPr>
        <w:pStyle w:val="a3"/>
        <w:numPr>
          <w:ilvl w:val="0"/>
          <w:numId w:val="7"/>
        </w:numPr>
        <w:spacing w:line="480" w:lineRule="exact"/>
        <w:ind w:leftChars="0" w:left="993" w:hanging="273"/>
        <w:jc w:val="both"/>
        <w:rPr>
          <w:rFonts w:ascii="標楷體" w:eastAsia="標楷體" w:hAnsi="標楷體"/>
          <w:sz w:val="28"/>
          <w:szCs w:val="24"/>
        </w:rPr>
      </w:pPr>
      <w:r w:rsidRPr="007E6110">
        <w:rPr>
          <w:rFonts w:ascii="標楷體" w:eastAsia="標楷體" w:hAnsi="標楷體" w:hint="eastAsia"/>
          <w:sz w:val="28"/>
          <w:szCs w:val="24"/>
        </w:rPr>
        <w:t>備註二：申請文件規定如下</w:t>
      </w:r>
    </w:p>
    <w:p w14:paraId="21732C2F" w14:textId="23D28E07" w:rsidR="00955F58" w:rsidRPr="007E6110" w:rsidRDefault="00955F58" w:rsidP="00955F58">
      <w:pPr>
        <w:pStyle w:val="a3"/>
        <w:numPr>
          <w:ilvl w:val="0"/>
          <w:numId w:val="8"/>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必備文件（</w:t>
      </w:r>
      <w:r w:rsidRPr="007E6110">
        <w:rPr>
          <w:rFonts w:ascii="標楷體" w:eastAsia="標楷體" w:hAnsi="標楷體" w:hint="eastAsia"/>
          <w:sz w:val="28"/>
          <w:szCs w:val="24"/>
          <w:shd w:val="pct15" w:color="auto" w:fill="FFFFFF"/>
        </w:rPr>
        <w:t>申請檔案</w:t>
      </w:r>
      <w:r w:rsidRPr="007E6110">
        <w:rPr>
          <w:rFonts w:ascii="標楷體" w:eastAsia="標楷體" w:hAnsi="標楷體" w:hint="eastAsia"/>
          <w:sz w:val="28"/>
          <w:szCs w:val="24"/>
        </w:rPr>
        <w:t>）</w:t>
      </w:r>
    </w:p>
    <w:p w14:paraId="68A48B0D" w14:textId="77777777" w:rsidR="00955F58" w:rsidRPr="007E6110" w:rsidRDefault="00955F58" w:rsidP="00955F58">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協助影視拍攝作業申請表。</w:t>
      </w:r>
    </w:p>
    <w:p w14:paraId="5DE21415" w14:textId="56F71220" w:rsidR="00955F58" w:rsidRPr="007E6110" w:rsidRDefault="00955F58" w:rsidP="00955F58">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拍攝企劃書</w:t>
      </w:r>
      <w:r w:rsidR="00856922" w:rsidRPr="007E6110">
        <w:rPr>
          <w:rFonts w:ascii="標楷體" w:eastAsia="標楷體" w:hAnsi="標楷體" w:hint="eastAsia"/>
          <w:sz w:val="28"/>
          <w:szCs w:val="24"/>
        </w:rPr>
        <w:t>（應</w:t>
      </w:r>
      <w:r w:rsidRPr="007E6110">
        <w:rPr>
          <w:rFonts w:ascii="標楷體" w:eastAsia="標楷體" w:hAnsi="標楷體" w:hint="eastAsia"/>
          <w:sz w:val="28"/>
          <w:szCs w:val="24"/>
        </w:rPr>
        <w:t>含拍攝</w:t>
      </w:r>
      <w:r w:rsidR="00905C11" w:rsidRPr="007E6110">
        <w:rPr>
          <w:rFonts w:ascii="標楷體" w:eastAsia="標楷體" w:hAnsi="標楷體" w:hint="eastAsia"/>
          <w:sz w:val="28"/>
          <w:szCs w:val="24"/>
        </w:rPr>
        <w:t>範圍</w:t>
      </w:r>
      <w:r w:rsidR="00856922" w:rsidRPr="007E6110">
        <w:rPr>
          <w:rFonts w:ascii="標楷體" w:eastAsia="標楷體" w:hAnsi="標楷體" w:hint="eastAsia"/>
          <w:sz w:val="28"/>
          <w:szCs w:val="24"/>
        </w:rPr>
        <w:t>、場景陳設說明</w:t>
      </w:r>
      <w:r w:rsidRPr="007E6110">
        <w:rPr>
          <w:rFonts w:ascii="標楷體" w:eastAsia="標楷體" w:hAnsi="標楷體" w:hint="eastAsia"/>
          <w:sz w:val="28"/>
          <w:szCs w:val="24"/>
        </w:rPr>
        <w:t>及</w:t>
      </w:r>
      <w:r w:rsidR="00856922" w:rsidRPr="007E6110">
        <w:rPr>
          <w:rFonts w:ascii="標楷體" w:eastAsia="標楷體" w:hAnsi="標楷體" w:hint="eastAsia"/>
          <w:sz w:val="28"/>
          <w:szCs w:val="24"/>
        </w:rPr>
        <w:t>使用</w:t>
      </w:r>
      <w:r w:rsidRPr="007E6110">
        <w:rPr>
          <w:rFonts w:ascii="標楷體" w:eastAsia="標楷體" w:hAnsi="標楷體" w:hint="eastAsia"/>
          <w:sz w:val="28"/>
          <w:szCs w:val="24"/>
        </w:rPr>
        <w:t>時</w:t>
      </w:r>
      <w:r w:rsidRPr="007E6110">
        <w:rPr>
          <w:rFonts w:ascii="標楷體" w:eastAsia="標楷體" w:hAnsi="標楷體" w:hint="eastAsia"/>
          <w:sz w:val="28"/>
          <w:szCs w:val="24"/>
        </w:rPr>
        <w:lastRenderedPageBreak/>
        <w:t>間。</w:t>
      </w:r>
    </w:p>
    <w:p w14:paraId="1D5B4D43" w14:textId="2134E371" w:rsidR="00905C11" w:rsidRPr="007E6110" w:rsidRDefault="00905C11" w:rsidP="00955F58">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拍攝腳本。</w:t>
      </w:r>
    </w:p>
    <w:p w14:paraId="475B0991" w14:textId="77777777" w:rsidR="00856922" w:rsidRPr="007E6110" w:rsidRDefault="00955F58" w:rsidP="00856922">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工作人員名冊。</w:t>
      </w:r>
    </w:p>
    <w:p w14:paraId="04C07210" w14:textId="77777777" w:rsidR="00ED454B" w:rsidRPr="007E6110" w:rsidRDefault="00955F58" w:rsidP="00ED454B">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注意事項切結書。</w:t>
      </w:r>
    </w:p>
    <w:p w14:paraId="67270FF6" w14:textId="21B3AB54" w:rsidR="00ED454B" w:rsidRPr="007E6110" w:rsidRDefault="00ED454B" w:rsidP="00ED454B">
      <w:pPr>
        <w:pStyle w:val="a3"/>
        <w:numPr>
          <w:ilvl w:val="0"/>
          <w:numId w:val="9"/>
        </w:numPr>
        <w:spacing w:line="480" w:lineRule="exact"/>
        <w:ind w:leftChars="0" w:left="1843" w:hanging="490"/>
        <w:jc w:val="both"/>
        <w:rPr>
          <w:rFonts w:ascii="標楷體" w:eastAsia="標楷體" w:hAnsi="標楷體"/>
          <w:sz w:val="28"/>
          <w:szCs w:val="24"/>
        </w:rPr>
      </w:pPr>
      <w:r w:rsidRPr="007E6110">
        <w:rPr>
          <w:rFonts w:ascii="標楷體" w:eastAsia="標楷體" w:hAnsi="標楷體" w:hint="eastAsia"/>
          <w:sz w:val="28"/>
          <w:szCs w:val="24"/>
        </w:rPr>
        <w:t>拍攝場地風險評估清單</w:t>
      </w:r>
    </w:p>
    <w:p w14:paraId="364EBD51" w14:textId="0A8AD59F" w:rsidR="00955F58" w:rsidRPr="007E6110" w:rsidRDefault="00955F58" w:rsidP="00955F58">
      <w:pPr>
        <w:pStyle w:val="a3"/>
        <w:numPr>
          <w:ilvl w:val="0"/>
          <w:numId w:val="8"/>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視申請需要提供（</w:t>
      </w:r>
      <w:r w:rsidRPr="007E6110">
        <w:rPr>
          <w:rFonts w:ascii="標楷體" w:eastAsia="標楷體" w:hAnsi="標楷體" w:hint="eastAsia"/>
          <w:sz w:val="28"/>
          <w:szCs w:val="24"/>
          <w:shd w:val="pct15" w:color="auto" w:fill="FFFFFF"/>
        </w:rPr>
        <w:t>申請檔案</w:t>
      </w:r>
      <w:r w:rsidRPr="007E6110">
        <w:rPr>
          <w:rFonts w:ascii="標楷體" w:eastAsia="標楷體" w:hAnsi="標楷體" w:hint="eastAsia"/>
          <w:sz w:val="28"/>
          <w:szCs w:val="24"/>
        </w:rPr>
        <w:t>）</w:t>
      </w:r>
    </w:p>
    <w:p w14:paraId="0B31F55A" w14:textId="0A94D891" w:rsidR="00856922" w:rsidRPr="007E6110" w:rsidRDefault="00856922" w:rsidP="00856922">
      <w:pPr>
        <w:pStyle w:val="a3"/>
        <w:numPr>
          <w:ilvl w:val="0"/>
          <w:numId w:val="16"/>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封路（街）交維計畫書。</w:t>
      </w:r>
    </w:p>
    <w:p w14:paraId="05A79B76" w14:textId="53AFE760" w:rsidR="00856922" w:rsidRPr="007E6110" w:rsidRDefault="00856922" w:rsidP="00856922">
      <w:pPr>
        <w:pStyle w:val="a3"/>
        <w:numPr>
          <w:ilvl w:val="0"/>
          <w:numId w:val="16"/>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特殊拍攝</w:t>
      </w:r>
      <w:r w:rsidR="00220E33" w:rsidRPr="007E6110">
        <w:rPr>
          <w:rFonts w:ascii="標楷體" w:eastAsia="標楷體" w:hAnsi="標楷體" w:hint="eastAsia"/>
          <w:sz w:val="28"/>
          <w:szCs w:val="24"/>
        </w:rPr>
        <w:t>計畫書</w:t>
      </w:r>
      <w:r w:rsidRPr="007E6110">
        <w:rPr>
          <w:rFonts w:ascii="標楷體" w:eastAsia="標楷體" w:hAnsi="標楷體" w:hint="eastAsia"/>
          <w:sz w:val="28"/>
          <w:szCs w:val="24"/>
        </w:rPr>
        <w:t>或搭景說明。</w:t>
      </w:r>
    </w:p>
    <w:p w14:paraId="4EDCF42E" w14:textId="0610F0D3" w:rsidR="00856922" w:rsidRPr="007E6110" w:rsidRDefault="00856922" w:rsidP="00856922">
      <w:pPr>
        <w:pStyle w:val="a3"/>
        <w:numPr>
          <w:ilvl w:val="0"/>
          <w:numId w:val="16"/>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防疫</w:t>
      </w:r>
      <w:r w:rsidR="00385C89" w:rsidRPr="007E6110">
        <w:rPr>
          <w:rFonts w:ascii="標楷體" w:eastAsia="標楷體" w:hAnsi="標楷體" w:hint="eastAsia"/>
          <w:sz w:val="28"/>
          <w:szCs w:val="24"/>
        </w:rPr>
        <w:t>應變</w:t>
      </w:r>
      <w:r w:rsidRPr="007E6110">
        <w:rPr>
          <w:rFonts w:ascii="標楷體" w:eastAsia="標楷體" w:hAnsi="標楷體" w:hint="eastAsia"/>
          <w:sz w:val="28"/>
          <w:szCs w:val="24"/>
        </w:rPr>
        <w:t>計畫書。</w:t>
      </w:r>
    </w:p>
    <w:p w14:paraId="3898CB97" w14:textId="4893B65B" w:rsidR="00856922" w:rsidRPr="007E6110" w:rsidRDefault="00856922" w:rsidP="00856922">
      <w:pPr>
        <w:pStyle w:val="a3"/>
        <w:numPr>
          <w:ilvl w:val="0"/>
          <w:numId w:val="16"/>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公司設立登記文件（或申請人身份證明文件）。</w:t>
      </w:r>
    </w:p>
    <w:p w14:paraId="2958F859" w14:textId="3436538F" w:rsidR="007E535A" w:rsidRPr="007E6110" w:rsidRDefault="00955F58" w:rsidP="00856922">
      <w:pPr>
        <w:pStyle w:val="a3"/>
        <w:numPr>
          <w:ilvl w:val="0"/>
          <w:numId w:val="16"/>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依場地管理單位規定之相關文件。</w:t>
      </w:r>
    </w:p>
    <w:p w14:paraId="458D8DFA" w14:textId="0D00A587" w:rsidR="00DC3626" w:rsidRPr="007E6110" w:rsidRDefault="00DC3626" w:rsidP="00EE59F1">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申請時程</w:t>
      </w:r>
    </w:p>
    <w:p w14:paraId="6CDADC72" w14:textId="64F72936" w:rsidR="00DC3626" w:rsidRPr="007E6110" w:rsidRDefault="00DC3626" w:rsidP="00DC3626">
      <w:pPr>
        <w:pStyle w:val="a3"/>
        <w:numPr>
          <w:ilvl w:val="0"/>
          <w:numId w:val="10"/>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本府權管之場景或單位至少應於使用日7個工作天</w:t>
      </w:r>
      <w:r w:rsidR="00CA64AA" w:rsidRPr="007E6110">
        <w:rPr>
          <w:rFonts w:ascii="標楷體" w:eastAsia="標楷體" w:hAnsi="標楷體" w:hint="eastAsia"/>
          <w:sz w:val="28"/>
          <w:szCs w:val="24"/>
        </w:rPr>
        <w:t>前</w:t>
      </w:r>
      <w:r w:rsidR="00726A4C" w:rsidRPr="007E6110">
        <w:rPr>
          <w:rFonts w:ascii="標楷體" w:eastAsia="標楷體" w:hAnsi="標楷體" w:hint="eastAsia"/>
          <w:sz w:val="28"/>
          <w:szCs w:val="24"/>
        </w:rPr>
        <w:t>向協拍中心行政組</w:t>
      </w:r>
      <w:r w:rsidRPr="007E6110">
        <w:rPr>
          <w:rFonts w:ascii="標楷體" w:eastAsia="標楷體" w:hAnsi="標楷體" w:hint="eastAsia"/>
          <w:sz w:val="28"/>
          <w:szCs w:val="24"/>
        </w:rPr>
        <w:t>提出申請。</w:t>
      </w:r>
    </w:p>
    <w:p w14:paraId="2DA8E67F" w14:textId="12F02BA1" w:rsidR="00DC3626" w:rsidRPr="007E6110" w:rsidRDefault="00DC3626" w:rsidP="00DC3626">
      <w:pPr>
        <w:pStyle w:val="a3"/>
        <w:numPr>
          <w:ilvl w:val="0"/>
          <w:numId w:val="10"/>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有特殊需求者，如借用指定或登錄之文化資產、道路封閉、爆破、借用警消設備或其他經本局認定之特殊用途等，至少應於使用日3</w:t>
      </w:r>
      <w:r w:rsidRPr="007E6110">
        <w:rPr>
          <w:rFonts w:ascii="標楷體" w:eastAsia="標楷體" w:hAnsi="標楷體"/>
          <w:sz w:val="28"/>
          <w:szCs w:val="24"/>
        </w:rPr>
        <w:t>0</w:t>
      </w:r>
      <w:r w:rsidRPr="007E6110">
        <w:rPr>
          <w:rFonts w:ascii="標楷體" w:eastAsia="標楷體" w:hAnsi="標楷體" w:hint="eastAsia"/>
          <w:sz w:val="28"/>
          <w:szCs w:val="24"/>
        </w:rPr>
        <w:t>個工作天</w:t>
      </w:r>
      <w:r w:rsidR="00CA64AA" w:rsidRPr="007E6110">
        <w:rPr>
          <w:rFonts w:ascii="標楷體" w:eastAsia="標楷體" w:hAnsi="標楷體" w:hint="eastAsia"/>
          <w:sz w:val="28"/>
          <w:szCs w:val="24"/>
        </w:rPr>
        <w:t>前</w:t>
      </w:r>
      <w:r w:rsidR="00726A4C" w:rsidRPr="007E6110">
        <w:rPr>
          <w:rFonts w:ascii="標楷體" w:eastAsia="標楷體" w:hAnsi="標楷體" w:hint="eastAsia"/>
          <w:sz w:val="28"/>
          <w:szCs w:val="24"/>
        </w:rPr>
        <w:t>向協拍中心行政組</w:t>
      </w:r>
      <w:r w:rsidRPr="007E6110">
        <w:rPr>
          <w:rFonts w:ascii="標楷體" w:eastAsia="標楷體" w:hAnsi="標楷體" w:hint="eastAsia"/>
          <w:sz w:val="28"/>
          <w:szCs w:val="24"/>
        </w:rPr>
        <w:t>提出申請。</w:t>
      </w:r>
    </w:p>
    <w:p w14:paraId="0157DF66" w14:textId="2E709622" w:rsidR="00DC3626" w:rsidRPr="007E6110" w:rsidRDefault="00DC3626" w:rsidP="00DC3626">
      <w:pPr>
        <w:pStyle w:val="a3"/>
        <w:numPr>
          <w:ilvl w:val="0"/>
          <w:numId w:val="10"/>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道路拍攝申請</w:t>
      </w:r>
    </w:p>
    <w:p w14:paraId="303C5571" w14:textId="2062EEC5" w:rsidR="00DC3626" w:rsidRPr="007E6110" w:rsidRDefault="00DC3626" w:rsidP="00DC3626">
      <w:pPr>
        <w:pStyle w:val="a3"/>
        <w:numPr>
          <w:ilvl w:val="0"/>
          <w:numId w:val="1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一般道路借用：未涉及交通管制或封路者，至少應於使用日7個工作天</w:t>
      </w:r>
      <w:r w:rsidR="00CA64AA" w:rsidRPr="007E6110">
        <w:rPr>
          <w:rFonts w:ascii="標楷體" w:eastAsia="標楷體" w:hAnsi="標楷體" w:hint="eastAsia"/>
          <w:sz w:val="28"/>
          <w:szCs w:val="24"/>
        </w:rPr>
        <w:t>前</w:t>
      </w:r>
      <w:r w:rsidRPr="007E6110">
        <w:rPr>
          <w:rFonts w:ascii="標楷體" w:eastAsia="標楷體" w:hAnsi="標楷體" w:hint="eastAsia"/>
          <w:sz w:val="28"/>
          <w:szCs w:val="24"/>
        </w:rPr>
        <w:t>，攜帶身分證向當地派出所或警察分局提出申請（</w:t>
      </w:r>
      <w:r w:rsidRPr="007E6110">
        <w:rPr>
          <w:rFonts w:ascii="標楷體" w:eastAsia="標楷體" w:hAnsi="標楷體" w:hint="eastAsia"/>
          <w:sz w:val="28"/>
          <w:szCs w:val="24"/>
          <w:shd w:val="pct15" w:color="auto" w:fill="FFFFFF"/>
        </w:rPr>
        <w:t>申請檔案</w:t>
      </w:r>
      <w:r w:rsidRPr="007E6110">
        <w:rPr>
          <w:rFonts w:ascii="標楷體" w:eastAsia="標楷體" w:hAnsi="標楷體" w:hint="eastAsia"/>
          <w:sz w:val="28"/>
          <w:szCs w:val="24"/>
        </w:rPr>
        <w:t>），並由各分局准駁。</w:t>
      </w:r>
    </w:p>
    <w:p w14:paraId="5AF18761" w14:textId="00C7B3AA" w:rsidR="00DC3626" w:rsidRPr="007E6110" w:rsidRDefault="00DC3626" w:rsidP="00DC3626">
      <w:pPr>
        <w:pStyle w:val="a3"/>
        <w:numPr>
          <w:ilvl w:val="0"/>
          <w:numId w:val="1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涉及交通管制、封路等需求複雜者：</w:t>
      </w:r>
      <w:r w:rsidR="00CA64AA" w:rsidRPr="007E6110">
        <w:rPr>
          <w:rFonts w:ascii="標楷體" w:eastAsia="標楷體" w:hAnsi="標楷體" w:hint="eastAsia"/>
          <w:sz w:val="28"/>
          <w:szCs w:val="24"/>
        </w:rPr>
        <w:t>備齊資料後至少</w:t>
      </w:r>
      <w:r w:rsidR="00F54950" w:rsidRPr="007E6110">
        <w:rPr>
          <w:rFonts w:ascii="標楷體" w:eastAsia="標楷體" w:hAnsi="標楷體" w:hint="eastAsia"/>
          <w:sz w:val="28"/>
          <w:szCs w:val="24"/>
        </w:rPr>
        <w:t>應於</w:t>
      </w:r>
      <w:r w:rsidR="00CA64AA" w:rsidRPr="007E6110">
        <w:rPr>
          <w:rFonts w:ascii="標楷體" w:eastAsia="標楷體" w:hAnsi="標楷體" w:hint="eastAsia"/>
          <w:sz w:val="28"/>
          <w:szCs w:val="24"/>
        </w:rPr>
        <w:t>14個工作天前，</w:t>
      </w:r>
      <w:r w:rsidRPr="007E6110">
        <w:rPr>
          <w:rFonts w:ascii="標楷體" w:eastAsia="標楷體" w:hAnsi="標楷體" w:hint="eastAsia"/>
          <w:sz w:val="28"/>
          <w:szCs w:val="24"/>
        </w:rPr>
        <w:t>向本局協拍中心</w:t>
      </w:r>
      <w:r w:rsidR="00726A4C" w:rsidRPr="007E6110">
        <w:rPr>
          <w:rFonts w:ascii="標楷體" w:eastAsia="標楷體" w:hAnsi="標楷體" w:hint="eastAsia"/>
          <w:sz w:val="28"/>
          <w:szCs w:val="24"/>
        </w:rPr>
        <w:t>行政組</w:t>
      </w:r>
      <w:r w:rsidRPr="007E6110">
        <w:rPr>
          <w:rFonts w:ascii="標楷體" w:eastAsia="標楷體" w:hAnsi="標楷體" w:hint="eastAsia"/>
          <w:sz w:val="28"/>
          <w:szCs w:val="24"/>
        </w:rPr>
        <w:t>提出</w:t>
      </w:r>
      <w:r w:rsidR="00CA64AA" w:rsidRPr="007E6110">
        <w:rPr>
          <w:rFonts w:ascii="標楷體" w:eastAsia="標楷體" w:hAnsi="標楷體" w:hint="eastAsia"/>
          <w:sz w:val="28"/>
          <w:szCs w:val="24"/>
        </w:rPr>
        <w:t>申請，</w:t>
      </w:r>
      <w:r w:rsidRPr="007E6110">
        <w:rPr>
          <w:rFonts w:ascii="標楷體" w:eastAsia="標楷體" w:hAnsi="標楷體" w:hint="eastAsia"/>
          <w:sz w:val="28"/>
          <w:szCs w:val="24"/>
        </w:rPr>
        <w:t>由</w:t>
      </w:r>
      <w:r w:rsidR="00726A4C" w:rsidRPr="007E6110">
        <w:rPr>
          <w:rFonts w:ascii="標楷體" w:eastAsia="標楷體" w:hAnsi="標楷體" w:hint="eastAsia"/>
          <w:sz w:val="28"/>
          <w:szCs w:val="24"/>
        </w:rPr>
        <w:t>該組</w:t>
      </w:r>
      <w:r w:rsidRPr="007E6110">
        <w:rPr>
          <w:rFonts w:ascii="標楷體" w:eastAsia="標楷體" w:hAnsi="標楷體" w:hint="eastAsia"/>
          <w:sz w:val="28"/>
          <w:szCs w:val="24"/>
        </w:rPr>
        <w:t>協助召集相關單位辦理會勘、確認拍攝內容及路段主管單位等事宜，建議於1個月前提出申請。</w:t>
      </w:r>
    </w:p>
    <w:p w14:paraId="575DD929" w14:textId="7EE36C0D" w:rsidR="00DC3626" w:rsidRPr="007E6110" w:rsidRDefault="00DC3626" w:rsidP="00DC3626">
      <w:pPr>
        <w:pStyle w:val="a3"/>
        <w:numPr>
          <w:ilvl w:val="0"/>
          <w:numId w:val="1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注意事項：警局不受理個人及學生封路申請。</w:t>
      </w:r>
    </w:p>
    <w:p w14:paraId="06E67410" w14:textId="105FC823" w:rsidR="00EE59F1" w:rsidRPr="007E6110" w:rsidRDefault="00561F0B" w:rsidP="00EE59F1">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申請拍攝應注意事項如下：</w:t>
      </w:r>
    </w:p>
    <w:p w14:paraId="10B674BF" w14:textId="3549957A" w:rsidR="007025D2" w:rsidRPr="007E6110" w:rsidRDefault="007025D2" w:rsidP="007025D2">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t>相同時段與區域，僅受理一組拍攝申請，並以已提出申請且完成審核者優先。</w:t>
      </w:r>
    </w:p>
    <w:p w14:paraId="62F833DF" w14:textId="6194B9C0" w:rsidR="007025D2" w:rsidRPr="007E6110" w:rsidRDefault="0078597C" w:rsidP="007025D2">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lastRenderedPageBreak/>
        <w:t>申請案件現場會勘時，</w:t>
      </w:r>
      <w:r w:rsidR="002D4C9E" w:rsidRPr="007E6110">
        <w:rPr>
          <w:rFonts w:ascii="標楷體" w:eastAsia="標楷體" w:hAnsi="標楷體" w:hint="eastAsia"/>
          <w:sz w:val="28"/>
          <w:szCs w:val="24"/>
        </w:rPr>
        <w:t>請</w:t>
      </w:r>
      <w:r w:rsidRPr="007E6110">
        <w:rPr>
          <w:rFonts w:ascii="標楷體" w:eastAsia="標楷體" w:hAnsi="標楷體" w:hint="eastAsia"/>
          <w:sz w:val="28"/>
          <w:szCs w:val="24"/>
        </w:rPr>
        <w:t>申請</w:t>
      </w:r>
      <w:r w:rsidR="00D52D33" w:rsidRPr="007E6110">
        <w:rPr>
          <w:rFonts w:ascii="標楷體" w:eastAsia="標楷體" w:hAnsi="標楷體" w:hint="eastAsia"/>
          <w:sz w:val="28"/>
          <w:szCs w:val="24"/>
        </w:rPr>
        <w:t>單位</w:t>
      </w:r>
      <w:r w:rsidR="002D4C9E" w:rsidRPr="007E6110">
        <w:rPr>
          <w:rFonts w:ascii="標楷體" w:eastAsia="標楷體" w:hAnsi="標楷體" w:hint="eastAsia"/>
          <w:sz w:val="28"/>
          <w:szCs w:val="24"/>
        </w:rPr>
        <w:t>配合</w:t>
      </w:r>
      <w:r w:rsidRPr="007E6110">
        <w:rPr>
          <w:rFonts w:ascii="標楷體" w:eastAsia="標楷體" w:hAnsi="標楷體" w:hint="eastAsia"/>
          <w:sz w:val="28"/>
          <w:szCs w:val="24"/>
        </w:rPr>
        <w:t>本</w:t>
      </w:r>
      <w:r w:rsidR="003A55C6" w:rsidRPr="007E6110">
        <w:rPr>
          <w:rFonts w:ascii="標楷體" w:eastAsia="標楷體" w:hAnsi="標楷體" w:hint="eastAsia"/>
          <w:sz w:val="28"/>
          <w:szCs w:val="24"/>
        </w:rPr>
        <w:t>局</w:t>
      </w:r>
      <w:r w:rsidRPr="007E6110">
        <w:rPr>
          <w:rFonts w:ascii="標楷體" w:eastAsia="標楷體" w:hAnsi="標楷體" w:hint="eastAsia"/>
          <w:sz w:val="28"/>
          <w:szCs w:val="24"/>
        </w:rPr>
        <w:t>要求安排主要人員</w:t>
      </w:r>
      <w:r w:rsidR="00F04261" w:rsidRPr="007E6110">
        <w:rPr>
          <w:rFonts w:ascii="標楷體" w:eastAsia="標楷體" w:hAnsi="標楷體" w:hint="eastAsia"/>
          <w:sz w:val="28"/>
          <w:szCs w:val="24"/>
        </w:rPr>
        <w:t>如</w:t>
      </w:r>
      <w:r w:rsidRPr="007E6110">
        <w:rPr>
          <w:rFonts w:ascii="標楷體" w:eastAsia="標楷體" w:hAnsi="標楷體" w:hint="eastAsia"/>
          <w:sz w:val="28"/>
          <w:szCs w:val="24"/>
        </w:rPr>
        <w:t>：導演、製片或執行製片、美術指導、動作指導、攝影師及</w:t>
      </w:r>
      <w:r w:rsidR="00F04261" w:rsidRPr="007E6110">
        <w:rPr>
          <w:rFonts w:ascii="標楷體" w:eastAsia="標楷體" w:hAnsi="標楷體" w:hint="eastAsia"/>
          <w:sz w:val="28"/>
          <w:szCs w:val="24"/>
        </w:rPr>
        <w:t>場景經理等人</w:t>
      </w:r>
      <w:r w:rsidRPr="007E6110">
        <w:rPr>
          <w:rFonts w:ascii="標楷體" w:eastAsia="標楷體" w:hAnsi="標楷體" w:hint="eastAsia"/>
          <w:sz w:val="28"/>
          <w:szCs w:val="24"/>
        </w:rPr>
        <w:t>到場說明。</w:t>
      </w:r>
    </w:p>
    <w:p w14:paraId="390E7D70" w14:textId="39F5EB81" w:rsidR="003A55C6" w:rsidRPr="007E6110" w:rsidRDefault="003A55C6" w:rsidP="007025D2">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t>申請單位應投保必要之保險，對其人員於場地內活動所致之人體傷亡（含任意第三人）或財物損失主動負起相關責任，場地管理單位不負賠償責任。如因此造成場地管理單位遭受損害或第三人向場地管理單位請求賠償（包括但不限於國家賠償責任），申請單位應賠償場地管理單位之損失。</w:t>
      </w:r>
    </w:p>
    <w:p w14:paraId="2A588024" w14:textId="466B92E7" w:rsidR="003A55C6" w:rsidRPr="007E6110" w:rsidRDefault="003A55C6" w:rsidP="007025D2">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t>申請單位應妥善保管自有設備及私有物品，場地管理單位不負保管責任。</w:t>
      </w:r>
    </w:p>
    <w:p w14:paraId="61619D5E" w14:textId="77777777" w:rsidR="0031499B" w:rsidRPr="007E6110" w:rsidRDefault="003313FA" w:rsidP="0031499B">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t>凡透過本局協拍之影片，應同意本府相關合作宣傳活動，或提供</w:t>
      </w:r>
      <w:r w:rsidR="00F04261" w:rsidRPr="007E6110">
        <w:rPr>
          <w:rFonts w:ascii="標楷體" w:eastAsia="標楷體" w:hAnsi="標楷體" w:hint="eastAsia"/>
          <w:sz w:val="28"/>
          <w:szCs w:val="24"/>
        </w:rPr>
        <w:t>於新北市</w:t>
      </w:r>
      <w:r w:rsidRPr="007E6110">
        <w:rPr>
          <w:rFonts w:ascii="標楷體" w:eastAsia="標楷體" w:hAnsi="標楷體" w:hint="eastAsia"/>
          <w:sz w:val="28"/>
          <w:szCs w:val="24"/>
        </w:rPr>
        <w:t>拍攝花絮及影片片段，作為本府非營利之宣傳行銷使用。</w:t>
      </w:r>
    </w:p>
    <w:p w14:paraId="6356AC95" w14:textId="309F1126" w:rsidR="00C574EA" w:rsidRPr="007E6110" w:rsidRDefault="00C574EA" w:rsidP="0031499B">
      <w:pPr>
        <w:pStyle w:val="a3"/>
        <w:numPr>
          <w:ilvl w:val="0"/>
          <w:numId w:val="12"/>
        </w:numPr>
        <w:spacing w:line="480" w:lineRule="exact"/>
        <w:ind w:leftChars="0" w:left="1560" w:hanging="840"/>
        <w:jc w:val="both"/>
        <w:rPr>
          <w:rFonts w:ascii="標楷體" w:eastAsia="標楷體" w:hAnsi="標楷體"/>
          <w:sz w:val="28"/>
          <w:szCs w:val="24"/>
        </w:rPr>
      </w:pPr>
      <w:r w:rsidRPr="007E6110">
        <w:rPr>
          <w:rFonts w:ascii="標楷體" w:eastAsia="標楷體" w:hAnsi="標楷體" w:hint="eastAsia"/>
          <w:sz w:val="28"/>
          <w:szCs w:val="24"/>
        </w:rPr>
        <w:t>拍攝內容如涉及選舉或政治議題，基於行政中立原則，本局得</w:t>
      </w:r>
      <w:r w:rsidR="0031499B" w:rsidRPr="007E6110">
        <w:rPr>
          <w:rFonts w:ascii="標楷體" w:eastAsia="標楷體" w:hAnsi="標楷體" w:hint="eastAsia"/>
          <w:sz w:val="28"/>
          <w:szCs w:val="24"/>
        </w:rPr>
        <w:t>不受理</w:t>
      </w:r>
      <w:r w:rsidRPr="007E6110">
        <w:rPr>
          <w:rFonts w:ascii="標楷體" w:eastAsia="標楷體" w:hAnsi="標楷體" w:hint="eastAsia"/>
          <w:sz w:val="28"/>
          <w:szCs w:val="24"/>
        </w:rPr>
        <w:t>拍攝申請。</w:t>
      </w:r>
    </w:p>
    <w:p w14:paraId="7E3D1B22" w14:textId="77777777" w:rsidR="00805D65" w:rsidRPr="007E6110" w:rsidRDefault="00FA1D44" w:rsidP="00805D65">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申請協拍單位應遵守事項：</w:t>
      </w:r>
    </w:p>
    <w:p w14:paraId="4C2D9710" w14:textId="373F29B5" w:rsidR="00C267F4" w:rsidRPr="007E6110" w:rsidRDefault="00EC4964" w:rsidP="00C267F4">
      <w:pPr>
        <w:pStyle w:val="a3"/>
        <w:spacing w:line="480" w:lineRule="exact"/>
        <w:ind w:leftChars="0" w:left="720"/>
        <w:jc w:val="both"/>
        <w:rPr>
          <w:rFonts w:ascii="標楷體" w:eastAsia="標楷體" w:hAnsi="標楷體"/>
          <w:sz w:val="28"/>
          <w:szCs w:val="24"/>
        </w:rPr>
      </w:pPr>
      <w:r w:rsidRPr="007E6110">
        <w:rPr>
          <w:rFonts w:ascii="標楷體" w:eastAsia="標楷體" w:hAnsi="標楷體" w:hint="eastAsia"/>
          <w:sz w:val="28"/>
          <w:szCs w:val="24"/>
        </w:rPr>
        <w:t>違反以下各項規定者，本局得要求申請單位當場停止拍攝並終止後續協拍服務。事後本局並得依違規情節輕重停止提供協拍服務半年以上3年以下，且公布相關違規紀錄於協拍中心官網。停止提供服務對象包含申請單位，製片，導演及主要違規人員之申請案件。</w:t>
      </w:r>
    </w:p>
    <w:p w14:paraId="15D69534" w14:textId="77777777" w:rsidR="0031499B" w:rsidRPr="007E6110" w:rsidRDefault="0031499B" w:rsidP="0031499B">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除因天災或事變等不可抗力之因素外，申請單位均應遵守以下規定：</w:t>
      </w:r>
    </w:p>
    <w:p w14:paraId="1183BBD6" w14:textId="412A7BA7" w:rsidR="00105434" w:rsidRPr="007E6110" w:rsidRDefault="00EC4964" w:rsidP="0031499B">
      <w:pPr>
        <w:pStyle w:val="a3"/>
        <w:spacing w:line="480" w:lineRule="exact"/>
        <w:ind w:leftChars="0" w:left="1440"/>
        <w:jc w:val="both"/>
        <w:rPr>
          <w:rFonts w:ascii="標楷體" w:eastAsia="標楷體" w:hAnsi="標楷體"/>
          <w:sz w:val="28"/>
          <w:szCs w:val="24"/>
        </w:rPr>
      </w:pPr>
      <w:r w:rsidRPr="007E6110">
        <w:rPr>
          <w:rFonts w:ascii="標楷體" w:eastAsia="標楷體" w:hAnsi="標楷體" w:hint="eastAsia"/>
          <w:sz w:val="28"/>
          <w:szCs w:val="24"/>
        </w:rPr>
        <w:t>因故取消</w:t>
      </w:r>
      <w:r w:rsidR="004C3AF1" w:rsidRPr="007E6110">
        <w:rPr>
          <w:rFonts w:ascii="標楷體" w:eastAsia="標楷體" w:hAnsi="標楷體" w:hint="eastAsia"/>
          <w:sz w:val="28"/>
          <w:szCs w:val="24"/>
        </w:rPr>
        <w:t>勘景、已召集各相關單位之</w:t>
      </w:r>
      <w:r w:rsidRPr="007E6110">
        <w:rPr>
          <w:rFonts w:ascii="標楷體" w:eastAsia="標楷體" w:hAnsi="標楷體" w:hint="eastAsia"/>
          <w:sz w:val="28"/>
          <w:szCs w:val="24"/>
        </w:rPr>
        <w:t>會勘或拍攝申請，須於原定申請日期至少1</w:t>
      </w:r>
      <w:r w:rsidR="000449CD" w:rsidRPr="007E6110">
        <w:rPr>
          <w:rFonts w:ascii="標楷體" w:eastAsia="標楷體" w:hAnsi="標楷體" w:hint="eastAsia"/>
          <w:sz w:val="28"/>
          <w:szCs w:val="24"/>
        </w:rPr>
        <w:t>個工作天前以電話及電子郵件通知本局；</w:t>
      </w:r>
      <w:r w:rsidR="004C3AF1" w:rsidRPr="007E6110">
        <w:rPr>
          <w:rFonts w:ascii="標楷體" w:eastAsia="標楷體" w:hAnsi="標楷體" w:hint="eastAsia"/>
          <w:sz w:val="28"/>
          <w:szCs w:val="24"/>
        </w:rPr>
        <w:t>因故變更勘景時間，須於原定申請日期至少1個工作天前以電話及電子郵件通知本局；因故變更已召集各相關單位之會勘時間，須於原定申請日期至少2個工作</w:t>
      </w:r>
      <w:r w:rsidR="004C3AF1" w:rsidRPr="007E6110">
        <w:rPr>
          <w:rFonts w:ascii="標楷體" w:eastAsia="標楷體" w:hAnsi="標楷體" w:hint="eastAsia"/>
          <w:sz w:val="28"/>
          <w:szCs w:val="24"/>
        </w:rPr>
        <w:lastRenderedPageBreak/>
        <w:t>天前以電話及電子郵件通知本局；</w:t>
      </w:r>
      <w:r w:rsidR="000449CD" w:rsidRPr="007E6110">
        <w:rPr>
          <w:rFonts w:ascii="標楷體" w:eastAsia="標楷體" w:hAnsi="標楷體" w:hint="eastAsia"/>
          <w:sz w:val="28"/>
          <w:szCs w:val="24"/>
        </w:rPr>
        <w:t>因故變更</w:t>
      </w:r>
      <w:r w:rsidRPr="007E6110">
        <w:rPr>
          <w:rFonts w:ascii="標楷體" w:eastAsia="標楷體" w:hAnsi="標楷體" w:hint="eastAsia"/>
          <w:sz w:val="28"/>
          <w:szCs w:val="24"/>
        </w:rPr>
        <w:t>拍攝日期，</w:t>
      </w:r>
      <w:r w:rsidR="00C215F1" w:rsidRPr="007E6110">
        <w:rPr>
          <w:rFonts w:ascii="標楷體" w:eastAsia="標楷體" w:hAnsi="標楷體" w:hint="eastAsia"/>
          <w:sz w:val="28"/>
          <w:szCs w:val="24"/>
        </w:rPr>
        <w:t>須於新申請日期前至少</w:t>
      </w:r>
      <w:r w:rsidR="00AD67A0" w:rsidRPr="007E6110">
        <w:rPr>
          <w:rFonts w:ascii="標楷體" w:eastAsia="標楷體" w:hAnsi="標楷體" w:hint="eastAsia"/>
          <w:sz w:val="28"/>
          <w:szCs w:val="24"/>
        </w:rPr>
        <w:t>7</w:t>
      </w:r>
      <w:r w:rsidR="00C215F1" w:rsidRPr="007E6110">
        <w:rPr>
          <w:rFonts w:ascii="標楷體" w:eastAsia="標楷體" w:hAnsi="標楷體" w:hint="eastAsia"/>
          <w:sz w:val="28"/>
          <w:szCs w:val="24"/>
        </w:rPr>
        <w:t>個工作天，以電話及電子郵件通知本局，並一併備齊完備文件重新提出申請</w:t>
      </w:r>
      <w:r w:rsidR="004C3AF1" w:rsidRPr="007E6110">
        <w:rPr>
          <w:rFonts w:ascii="標楷體" w:eastAsia="標楷體" w:hAnsi="標楷體" w:hint="eastAsia"/>
          <w:sz w:val="28"/>
          <w:szCs w:val="24"/>
        </w:rPr>
        <w:t>。</w:t>
      </w:r>
    </w:p>
    <w:p w14:paraId="699F0AB0" w14:textId="3A85FF80" w:rsidR="00C267F4" w:rsidRPr="007E6110" w:rsidRDefault="00EC4964" w:rsidP="00C267F4">
      <w:pPr>
        <w:pStyle w:val="a3"/>
        <w:spacing w:line="480" w:lineRule="exact"/>
        <w:ind w:leftChars="0" w:left="1440"/>
        <w:jc w:val="both"/>
        <w:rPr>
          <w:rFonts w:ascii="標楷體" w:eastAsia="標楷體" w:hAnsi="標楷體"/>
          <w:sz w:val="28"/>
          <w:szCs w:val="24"/>
        </w:rPr>
      </w:pPr>
      <w:r w:rsidRPr="007E6110">
        <w:rPr>
          <w:rFonts w:ascii="標楷體" w:eastAsia="標楷體" w:hAnsi="標楷體" w:hint="eastAsia"/>
          <w:sz w:val="28"/>
          <w:szCs w:val="24"/>
        </w:rPr>
        <w:t>未於規定期限內通知逕行取消或變更</w:t>
      </w:r>
      <w:r w:rsidR="004C3AF1" w:rsidRPr="007E6110">
        <w:rPr>
          <w:rFonts w:ascii="標楷體" w:eastAsia="標楷體" w:hAnsi="標楷體" w:hint="eastAsia"/>
          <w:sz w:val="28"/>
          <w:szCs w:val="24"/>
        </w:rPr>
        <w:t>勘景、</w:t>
      </w:r>
      <w:r w:rsidR="00AD67A0" w:rsidRPr="007E6110">
        <w:rPr>
          <w:rFonts w:ascii="標楷體" w:eastAsia="標楷體" w:hAnsi="標楷體" w:hint="eastAsia"/>
          <w:sz w:val="28"/>
          <w:szCs w:val="24"/>
        </w:rPr>
        <w:t>已召集各相關單位之</w:t>
      </w:r>
      <w:r w:rsidRPr="007E6110">
        <w:rPr>
          <w:rFonts w:ascii="標楷體" w:eastAsia="標楷體" w:hAnsi="標楷體" w:hint="eastAsia"/>
          <w:sz w:val="28"/>
          <w:szCs w:val="24"/>
        </w:rPr>
        <w:t>會勘或拍攝日期累計達2次者（含2次），將視情況停止協拍服務半年以上，情節嚴重者停止協拍服務3年。</w:t>
      </w:r>
    </w:p>
    <w:p w14:paraId="2390EA36" w14:textId="7827A139" w:rsidR="00105434" w:rsidRPr="007E6110" w:rsidRDefault="00EC4964" w:rsidP="00EC4964">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單位未取得本局及場地管理單位同意即擅自拍攝，或未依本局及場地管理單位之意見與申請許可事項進行拍攝者（含未經同意，擅自將使用場地之部份或全部權利轉讓他人），將視情況停止協拍服務1年以上，情節嚴重者停止協拍服務3年。</w:t>
      </w:r>
    </w:p>
    <w:p w14:paraId="0713681F" w14:textId="4A10C066" w:rsidR="004A524E" w:rsidRPr="007E6110" w:rsidRDefault="002442D2" w:rsidP="002442D2">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拍攝過程如須移動、修繕或改裝場地設施，未經場地管理單位同意不得擅自變動，如需變動，須經本局協拍中心及場地管理單位事前同意，嚴禁裝置對場地造成損害或不可拆卸之道具。</w:t>
      </w:r>
    </w:p>
    <w:p w14:paraId="778B2C9E" w14:textId="2F65A76B" w:rsidR="004A524E" w:rsidRPr="007E6110" w:rsidRDefault="004A524E" w:rsidP="004A524E">
      <w:pPr>
        <w:pStyle w:val="a3"/>
        <w:spacing w:line="480" w:lineRule="exact"/>
        <w:ind w:leftChars="0" w:left="1440"/>
        <w:jc w:val="both"/>
        <w:rPr>
          <w:rFonts w:ascii="標楷體" w:eastAsia="標楷體" w:hAnsi="標楷體"/>
          <w:sz w:val="28"/>
          <w:szCs w:val="24"/>
        </w:rPr>
      </w:pPr>
      <w:r w:rsidRPr="007E6110">
        <w:rPr>
          <w:rFonts w:ascii="標楷體" w:eastAsia="標楷體" w:hAnsi="標楷體" w:hint="eastAsia"/>
          <w:sz w:val="28"/>
          <w:szCs w:val="24"/>
        </w:rPr>
        <w:t>違反上述規定者，將視情況停止協拍服務半年以上，情節嚴重者停止協拍服務</w:t>
      </w:r>
      <w:r w:rsidRPr="007E6110">
        <w:rPr>
          <w:rFonts w:ascii="標楷體" w:eastAsia="標楷體" w:hAnsi="標楷體"/>
          <w:sz w:val="28"/>
          <w:szCs w:val="24"/>
        </w:rPr>
        <w:t>3</w:t>
      </w:r>
      <w:r w:rsidRPr="007E6110">
        <w:rPr>
          <w:rFonts w:ascii="標楷體" w:eastAsia="標楷體" w:hAnsi="標楷體" w:hint="eastAsia"/>
          <w:sz w:val="28"/>
          <w:szCs w:val="24"/>
        </w:rPr>
        <w:t>年。</w:t>
      </w:r>
    </w:p>
    <w:p w14:paraId="1B4F00EB" w14:textId="77777777" w:rsidR="00AD67A0" w:rsidRPr="007E6110" w:rsidRDefault="00AD67A0" w:rsidP="00AD0A96">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為避免影響執行正常業務時間，申請勘景或已召集各相關單位之會勘，請申請單位確實於排定時間出席，未於排定時間3</w:t>
      </w:r>
      <w:r w:rsidRPr="007E6110">
        <w:rPr>
          <w:rFonts w:ascii="標楷體" w:eastAsia="標楷體" w:hAnsi="標楷體"/>
          <w:sz w:val="28"/>
          <w:szCs w:val="24"/>
        </w:rPr>
        <w:t>0</w:t>
      </w:r>
      <w:r w:rsidRPr="007E6110">
        <w:rPr>
          <w:rFonts w:ascii="標楷體" w:eastAsia="標楷體" w:hAnsi="標楷體" w:hint="eastAsia"/>
          <w:sz w:val="28"/>
          <w:szCs w:val="24"/>
        </w:rPr>
        <w:t>分鐘內抵達者，本局得立即中止此勘景或會勘服務；拍攝期間，申請公務設備須公務人力支援時，為避免影響執行正常業務時間，請申請單位確實掌控申請拍攝時間，公務支援人員到達現場逾3</w:t>
      </w:r>
      <w:r w:rsidRPr="007E6110">
        <w:rPr>
          <w:rFonts w:ascii="標楷體" w:eastAsia="標楷體" w:hAnsi="標楷體"/>
          <w:sz w:val="28"/>
          <w:szCs w:val="24"/>
        </w:rPr>
        <w:t>0</w:t>
      </w:r>
      <w:r w:rsidRPr="007E6110">
        <w:rPr>
          <w:rFonts w:ascii="標楷體" w:eastAsia="標楷體" w:hAnsi="標楷體" w:hint="eastAsia"/>
          <w:sz w:val="28"/>
          <w:szCs w:val="24"/>
        </w:rPr>
        <w:t>分鐘且未拍攝該支援項目者，本局得立即中止此支援申請服務。</w:t>
      </w:r>
    </w:p>
    <w:p w14:paraId="1B96BDEE" w14:textId="3E50E3C1" w:rsidR="00AD67A0" w:rsidRPr="007E6110" w:rsidRDefault="00AD67A0" w:rsidP="00AD67A0">
      <w:pPr>
        <w:pStyle w:val="a3"/>
        <w:spacing w:line="480" w:lineRule="exact"/>
        <w:ind w:leftChars="0" w:left="1440"/>
        <w:jc w:val="both"/>
        <w:rPr>
          <w:rFonts w:ascii="標楷體" w:eastAsia="標楷體" w:hAnsi="標楷體"/>
          <w:sz w:val="28"/>
          <w:szCs w:val="24"/>
        </w:rPr>
      </w:pPr>
      <w:r w:rsidRPr="007E6110">
        <w:rPr>
          <w:rFonts w:ascii="標楷體" w:eastAsia="標楷體" w:hAnsi="標楷體" w:hint="eastAsia"/>
          <w:sz w:val="28"/>
          <w:szCs w:val="24"/>
        </w:rPr>
        <w:t>違反上述規定累計達2次者（含2次），停止提供協拍服務1年。</w:t>
      </w:r>
    </w:p>
    <w:p w14:paraId="71464A13" w14:textId="66B8C691" w:rsidR="00AD0A96" w:rsidRPr="007E6110" w:rsidRDefault="00AD0A96" w:rsidP="00C267F4">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未依規定於拍攝作業前完成路權</w:t>
      </w:r>
      <w:r w:rsidR="00122E4F" w:rsidRPr="007E6110">
        <w:rPr>
          <w:rFonts w:ascii="標楷體" w:eastAsia="標楷體" w:hAnsi="標楷體" w:hint="eastAsia"/>
          <w:sz w:val="28"/>
          <w:szCs w:val="24"/>
        </w:rPr>
        <w:t>或道路管制</w:t>
      </w:r>
      <w:r w:rsidRPr="007E6110">
        <w:rPr>
          <w:rFonts w:ascii="標楷體" w:eastAsia="標楷體" w:hAnsi="標楷體" w:hint="eastAsia"/>
          <w:sz w:val="28"/>
          <w:szCs w:val="24"/>
        </w:rPr>
        <w:t>申請作業</w:t>
      </w:r>
      <w:r w:rsidR="00992231" w:rsidRPr="007E6110">
        <w:rPr>
          <w:rFonts w:ascii="標楷體" w:eastAsia="標楷體" w:hAnsi="標楷體" w:hint="eastAsia"/>
          <w:sz w:val="28"/>
          <w:szCs w:val="24"/>
        </w:rPr>
        <w:t>（含人行道）</w:t>
      </w:r>
      <w:r w:rsidRPr="007E6110">
        <w:rPr>
          <w:rFonts w:ascii="標楷體" w:eastAsia="標楷體" w:hAnsi="標楷體" w:hint="eastAsia"/>
          <w:sz w:val="28"/>
          <w:szCs w:val="24"/>
        </w:rPr>
        <w:t>，擅自進行</w:t>
      </w:r>
      <w:r w:rsidR="00122E4F" w:rsidRPr="007E6110">
        <w:rPr>
          <w:rFonts w:ascii="標楷體" w:eastAsia="標楷體" w:hAnsi="標楷體" w:hint="eastAsia"/>
          <w:sz w:val="28"/>
          <w:szCs w:val="24"/>
        </w:rPr>
        <w:t>拍攝及</w:t>
      </w:r>
      <w:r w:rsidRPr="007E6110">
        <w:rPr>
          <w:rFonts w:ascii="標楷體" w:eastAsia="標楷體" w:hAnsi="標楷體" w:hint="eastAsia"/>
          <w:sz w:val="28"/>
          <w:szCs w:val="24"/>
        </w:rPr>
        <w:t>交通管制，影響用路人權益者，將視情況停止協拍服務1年以上，情節嚴重者停止協拍</w:t>
      </w:r>
      <w:r w:rsidRPr="007E6110">
        <w:rPr>
          <w:rFonts w:ascii="標楷體" w:eastAsia="標楷體" w:hAnsi="標楷體" w:hint="eastAsia"/>
          <w:sz w:val="28"/>
          <w:szCs w:val="24"/>
        </w:rPr>
        <w:lastRenderedPageBreak/>
        <w:t>服務</w:t>
      </w:r>
      <w:r w:rsidRPr="007E6110">
        <w:rPr>
          <w:rFonts w:ascii="標楷體" w:eastAsia="標楷體" w:hAnsi="標楷體"/>
          <w:sz w:val="28"/>
          <w:szCs w:val="24"/>
        </w:rPr>
        <w:t>3</w:t>
      </w:r>
      <w:r w:rsidRPr="007E6110">
        <w:rPr>
          <w:rFonts w:ascii="標楷體" w:eastAsia="標楷體" w:hAnsi="標楷體" w:hint="eastAsia"/>
          <w:sz w:val="28"/>
          <w:szCs w:val="24"/>
        </w:rPr>
        <w:t>年。</w:t>
      </w:r>
    </w:p>
    <w:p w14:paraId="2A5D54F9" w14:textId="10293B49" w:rsidR="00992231" w:rsidRPr="007E6110" w:rsidRDefault="00992231" w:rsidP="00992231">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拍攝完成後，申請單位應依申請期限或場地管理單位規定之期限及管理標準完成場地復原；借用之場地及相關器材如損毀時，須於1週內完成修復或賠償。但場地管理單位另有規定者，依其規定。</w:t>
      </w:r>
    </w:p>
    <w:p w14:paraId="644ACD97" w14:textId="7CC06763" w:rsidR="00805D65" w:rsidRPr="007E6110" w:rsidRDefault="0015732F" w:rsidP="009E7E55">
      <w:pPr>
        <w:pStyle w:val="a3"/>
        <w:spacing w:line="480" w:lineRule="exact"/>
        <w:ind w:leftChars="0" w:left="1440"/>
        <w:jc w:val="both"/>
        <w:rPr>
          <w:rFonts w:ascii="標楷體" w:eastAsia="標楷體" w:hAnsi="標楷體"/>
          <w:sz w:val="28"/>
          <w:szCs w:val="24"/>
        </w:rPr>
      </w:pPr>
      <w:r w:rsidRPr="007E6110">
        <w:rPr>
          <w:rFonts w:ascii="標楷體" w:eastAsia="標楷體" w:hAnsi="標楷體" w:hint="eastAsia"/>
          <w:sz w:val="28"/>
          <w:szCs w:val="24"/>
        </w:rPr>
        <w:t>違反上述規定者，將視情況停止協拍服務半年以上，情節嚴重者停止協拍服務</w:t>
      </w:r>
      <w:r w:rsidRPr="007E6110">
        <w:rPr>
          <w:rFonts w:ascii="標楷體" w:eastAsia="標楷體" w:hAnsi="標楷體"/>
          <w:sz w:val="28"/>
          <w:szCs w:val="24"/>
        </w:rPr>
        <w:t>3</w:t>
      </w:r>
      <w:r w:rsidRPr="007E6110">
        <w:rPr>
          <w:rFonts w:ascii="標楷體" w:eastAsia="標楷體" w:hAnsi="標楷體" w:hint="eastAsia"/>
          <w:sz w:val="28"/>
          <w:szCs w:val="24"/>
        </w:rPr>
        <w:t>年。</w:t>
      </w:r>
    </w:p>
    <w:p w14:paraId="1FE8EC62" w14:textId="1C7DC692" w:rsidR="008A2BFC" w:rsidRPr="007E6110" w:rsidRDefault="00805D65" w:rsidP="008A2BFC">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申請單位未依申請核准之文件內容執行拍攝</w:t>
      </w:r>
      <w:r w:rsidR="00CE5FEB" w:rsidRPr="007E6110">
        <w:rPr>
          <w:rFonts w:ascii="標楷體" w:eastAsia="標楷體" w:hAnsi="標楷體" w:hint="eastAsia"/>
          <w:sz w:val="28"/>
          <w:szCs w:val="24"/>
        </w:rPr>
        <w:t>或</w:t>
      </w:r>
      <w:r w:rsidRPr="007E6110">
        <w:rPr>
          <w:rFonts w:ascii="標楷體" w:eastAsia="標楷體" w:hAnsi="標楷體" w:hint="eastAsia"/>
          <w:sz w:val="28"/>
          <w:szCs w:val="24"/>
        </w:rPr>
        <w:t>以後製處理方式</w:t>
      </w:r>
      <w:r w:rsidR="00D52D33" w:rsidRPr="007E6110">
        <w:rPr>
          <w:rFonts w:ascii="標楷體" w:eastAsia="標楷體" w:hAnsi="標楷體" w:hint="eastAsia"/>
          <w:sz w:val="28"/>
          <w:szCs w:val="24"/>
        </w:rPr>
        <w:t>惡意變造</w:t>
      </w:r>
      <w:r w:rsidRPr="007E6110">
        <w:rPr>
          <w:rFonts w:ascii="標楷體" w:eastAsia="標楷體" w:hAnsi="標楷體" w:hint="eastAsia"/>
          <w:sz w:val="28"/>
          <w:szCs w:val="24"/>
        </w:rPr>
        <w:t>，影響本府或本府所屬各機關形象，本局得要求申請單位刪除相關影像片段</w:t>
      </w:r>
      <w:r w:rsidR="000B4FDD" w:rsidRPr="007E6110">
        <w:rPr>
          <w:rFonts w:ascii="標楷體" w:eastAsia="標楷體" w:hAnsi="標楷體" w:hint="eastAsia"/>
          <w:sz w:val="28"/>
          <w:szCs w:val="24"/>
        </w:rPr>
        <w:t>或</w:t>
      </w:r>
      <w:r w:rsidR="008A2BFC" w:rsidRPr="007E6110">
        <w:rPr>
          <w:rFonts w:ascii="標楷體" w:eastAsia="標楷體" w:hAnsi="標楷體" w:hint="eastAsia"/>
          <w:sz w:val="28"/>
          <w:szCs w:val="24"/>
        </w:rPr>
        <w:t>立即將影片下架，並將視情況停止協拍服務1年以上，情節嚴重者停止協拍服務</w:t>
      </w:r>
      <w:r w:rsidR="008A2BFC" w:rsidRPr="007E6110">
        <w:rPr>
          <w:rFonts w:ascii="標楷體" w:eastAsia="標楷體" w:hAnsi="標楷體"/>
          <w:sz w:val="28"/>
          <w:szCs w:val="24"/>
        </w:rPr>
        <w:t>3</w:t>
      </w:r>
      <w:r w:rsidR="008A2BFC" w:rsidRPr="007E6110">
        <w:rPr>
          <w:rFonts w:ascii="標楷體" w:eastAsia="標楷體" w:hAnsi="標楷體" w:hint="eastAsia"/>
          <w:sz w:val="28"/>
          <w:szCs w:val="24"/>
        </w:rPr>
        <w:t>年。</w:t>
      </w:r>
    </w:p>
    <w:p w14:paraId="2037861D" w14:textId="0D20CD6C" w:rsidR="00F41606" w:rsidRPr="007E6110" w:rsidRDefault="00F41606" w:rsidP="008A2BFC">
      <w:pPr>
        <w:pStyle w:val="a3"/>
        <w:numPr>
          <w:ilvl w:val="0"/>
          <w:numId w:val="13"/>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未能如期辦理結案者，本局得暫停該申請單位後續協拍案件之服務至結案完成。</w:t>
      </w:r>
    </w:p>
    <w:p w14:paraId="5B4421BF" w14:textId="6E245A10" w:rsidR="00AB546D" w:rsidRPr="007E6110" w:rsidRDefault="00F563DA" w:rsidP="00EE59F1">
      <w:pPr>
        <w:pStyle w:val="a3"/>
        <w:numPr>
          <w:ilvl w:val="0"/>
          <w:numId w:val="1"/>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拍攝完成後之</w:t>
      </w:r>
      <w:r w:rsidR="00FB6112" w:rsidRPr="007E6110">
        <w:rPr>
          <w:rFonts w:ascii="標楷體" w:eastAsia="標楷體" w:hAnsi="標楷體" w:hint="eastAsia"/>
          <w:sz w:val="28"/>
          <w:szCs w:val="24"/>
        </w:rPr>
        <w:t>結案</w:t>
      </w:r>
      <w:r w:rsidRPr="007E6110">
        <w:rPr>
          <w:rFonts w:ascii="標楷體" w:eastAsia="標楷體" w:hAnsi="標楷體" w:hint="eastAsia"/>
          <w:sz w:val="28"/>
          <w:szCs w:val="24"/>
        </w:rPr>
        <w:t>事項：</w:t>
      </w:r>
    </w:p>
    <w:p w14:paraId="342657CB" w14:textId="2CA211AE" w:rsidR="002D4C9E" w:rsidRPr="007E6110" w:rsidRDefault="002D4C9E" w:rsidP="002D4C9E">
      <w:pPr>
        <w:pStyle w:val="a3"/>
        <w:numPr>
          <w:ilvl w:val="0"/>
          <w:numId w:val="17"/>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須於所有對外宣傳品及影片片首或片尾顯示本府各協拍機關或單位之名銜及圖像標誌。若因作品性質（如廣告、MV之規格所限）無法顯示者，不在此限。</w:t>
      </w:r>
    </w:p>
    <w:p w14:paraId="2D386BD9" w14:textId="1DE7E132" w:rsidR="00105434" w:rsidRPr="007E6110" w:rsidRDefault="002D4C9E" w:rsidP="00F41606">
      <w:pPr>
        <w:pStyle w:val="a3"/>
        <w:numPr>
          <w:ilvl w:val="0"/>
          <w:numId w:val="17"/>
        </w:numPr>
        <w:spacing w:line="480" w:lineRule="exact"/>
        <w:ind w:leftChars="0"/>
        <w:jc w:val="both"/>
        <w:rPr>
          <w:rFonts w:ascii="標楷體" w:eastAsia="標楷體" w:hAnsi="標楷體"/>
          <w:sz w:val="28"/>
          <w:szCs w:val="24"/>
        </w:rPr>
      </w:pPr>
      <w:r w:rsidRPr="007E6110">
        <w:rPr>
          <w:rFonts w:ascii="標楷體" w:eastAsia="標楷體" w:hAnsi="標楷體" w:hint="eastAsia"/>
          <w:sz w:val="28"/>
          <w:szCs w:val="24"/>
        </w:rPr>
        <w:t>受本局協拍之影片，應於影片殺青後一個月內提供本局協拍場景之場景照及工作照，並於首次公開放映一個月前，提供本局協拍場景之劇照及3</w:t>
      </w:r>
      <w:r w:rsidRPr="007E6110">
        <w:rPr>
          <w:rFonts w:ascii="標楷體" w:eastAsia="標楷體" w:hAnsi="標楷體"/>
          <w:sz w:val="28"/>
          <w:szCs w:val="24"/>
        </w:rPr>
        <w:t>0</w:t>
      </w:r>
      <w:r w:rsidR="00F41606" w:rsidRPr="007E6110">
        <w:rPr>
          <w:rFonts w:ascii="標楷體" w:eastAsia="標楷體" w:hAnsi="標楷體" w:hint="eastAsia"/>
          <w:sz w:val="28"/>
          <w:szCs w:val="24"/>
        </w:rPr>
        <w:t>秒影片片段，以作為本局非營利宣傳及成果留檔使用。</w:t>
      </w:r>
    </w:p>
    <w:p w14:paraId="0351CE9B" w14:textId="62D9E43C" w:rsidR="00105434" w:rsidRPr="007E6110" w:rsidRDefault="00105434" w:rsidP="00105434">
      <w:pPr>
        <w:widowControl/>
        <w:rPr>
          <w:rFonts w:ascii="標楷體" w:eastAsia="標楷體" w:hAnsi="標楷體"/>
          <w:sz w:val="28"/>
          <w:szCs w:val="24"/>
        </w:rPr>
      </w:pPr>
    </w:p>
    <w:sectPr w:rsidR="00105434" w:rsidRPr="007E61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4979" w14:textId="77777777" w:rsidR="00897604" w:rsidRDefault="00897604" w:rsidP="00E749D5">
      <w:r>
        <w:separator/>
      </w:r>
    </w:p>
  </w:endnote>
  <w:endnote w:type="continuationSeparator" w:id="0">
    <w:p w14:paraId="5A1A6DB9" w14:textId="77777777" w:rsidR="00897604" w:rsidRDefault="00897604" w:rsidP="00E7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F319" w14:textId="77777777" w:rsidR="00897604" w:rsidRDefault="00897604" w:rsidP="00E749D5">
      <w:r>
        <w:separator/>
      </w:r>
    </w:p>
  </w:footnote>
  <w:footnote w:type="continuationSeparator" w:id="0">
    <w:p w14:paraId="30C2D1F7" w14:textId="77777777" w:rsidR="00897604" w:rsidRDefault="00897604" w:rsidP="00E7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966"/>
    <w:multiLevelType w:val="hybridMultilevel"/>
    <w:tmpl w:val="FEC4393E"/>
    <w:lvl w:ilvl="0" w:tplc="A2B47C5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EEE479C"/>
    <w:multiLevelType w:val="hybridMultilevel"/>
    <w:tmpl w:val="126E5740"/>
    <w:lvl w:ilvl="0" w:tplc="3CF0568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3662E66"/>
    <w:multiLevelType w:val="hybridMultilevel"/>
    <w:tmpl w:val="693A563E"/>
    <w:lvl w:ilvl="0" w:tplc="F928FACE">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3" w15:restartNumberingAfterBreak="0">
    <w:nsid w:val="2B9C3FC4"/>
    <w:multiLevelType w:val="hybridMultilevel"/>
    <w:tmpl w:val="32C07014"/>
    <w:lvl w:ilvl="0" w:tplc="A28C43B0">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2D793291"/>
    <w:multiLevelType w:val="hybridMultilevel"/>
    <w:tmpl w:val="5C00F6FE"/>
    <w:lvl w:ilvl="0" w:tplc="CF78D6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036F39"/>
    <w:multiLevelType w:val="hybridMultilevel"/>
    <w:tmpl w:val="52109ABC"/>
    <w:lvl w:ilvl="0" w:tplc="0409000D">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322C6EE8"/>
    <w:multiLevelType w:val="hybridMultilevel"/>
    <w:tmpl w:val="5436011A"/>
    <w:lvl w:ilvl="0" w:tplc="44B4140C">
      <w:start w:val="1"/>
      <w:numFmt w:val="decimal"/>
      <w:lvlText w:val="(%1)"/>
      <w:lvlJc w:val="left"/>
      <w:pPr>
        <w:ind w:left="2356" w:hanging="720"/>
      </w:pPr>
      <w:rPr>
        <w:rFonts w:hint="default"/>
      </w:rPr>
    </w:lvl>
    <w:lvl w:ilvl="1" w:tplc="04090019" w:tentative="1">
      <w:start w:val="1"/>
      <w:numFmt w:val="ideographTraditional"/>
      <w:lvlText w:val="%2、"/>
      <w:lvlJc w:val="left"/>
      <w:pPr>
        <w:ind w:left="2596" w:hanging="480"/>
      </w:pPr>
    </w:lvl>
    <w:lvl w:ilvl="2" w:tplc="0409001B" w:tentative="1">
      <w:start w:val="1"/>
      <w:numFmt w:val="lowerRoman"/>
      <w:lvlText w:val="%3."/>
      <w:lvlJc w:val="right"/>
      <w:pPr>
        <w:ind w:left="3076" w:hanging="480"/>
      </w:pPr>
    </w:lvl>
    <w:lvl w:ilvl="3" w:tplc="0409000F" w:tentative="1">
      <w:start w:val="1"/>
      <w:numFmt w:val="decimal"/>
      <w:lvlText w:val="%4."/>
      <w:lvlJc w:val="left"/>
      <w:pPr>
        <w:ind w:left="3556" w:hanging="480"/>
      </w:pPr>
    </w:lvl>
    <w:lvl w:ilvl="4" w:tplc="04090019" w:tentative="1">
      <w:start w:val="1"/>
      <w:numFmt w:val="ideographTraditional"/>
      <w:lvlText w:val="%5、"/>
      <w:lvlJc w:val="left"/>
      <w:pPr>
        <w:ind w:left="4036" w:hanging="480"/>
      </w:pPr>
    </w:lvl>
    <w:lvl w:ilvl="5" w:tplc="0409001B" w:tentative="1">
      <w:start w:val="1"/>
      <w:numFmt w:val="lowerRoman"/>
      <w:lvlText w:val="%6."/>
      <w:lvlJc w:val="right"/>
      <w:pPr>
        <w:ind w:left="4516" w:hanging="480"/>
      </w:pPr>
    </w:lvl>
    <w:lvl w:ilvl="6" w:tplc="0409000F" w:tentative="1">
      <w:start w:val="1"/>
      <w:numFmt w:val="decimal"/>
      <w:lvlText w:val="%7."/>
      <w:lvlJc w:val="left"/>
      <w:pPr>
        <w:ind w:left="4996" w:hanging="480"/>
      </w:pPr>
    </w:lvl>
    <w:lvl w:ilvl="7" w:tplc="04090019" w:tentative="1">
      <w:start w:val="1"/>
      <w:numFmt w:val="ideographTraditional"/>
      <w:lvlText w:val="%8、"/>
      <w:lvlJc w:val="left"/>
      <w:pPr>
        <w:ind w:left="5476" w:hanging="480"/>
      </w:pPr>
    </w:lvl>
    <w:lvl w:ilvl="8" w:tplc="0409001B" w:tentative="1">
      <w:start w:val="1"/>
      <w:numFmt w:val="lowerRoman"/>
      <w:lvlText w:val="%9."/>
      <w:lvlJc w:val="right"/>
      <w:pPr>
        <w:ind w:left="5956" w:hanging="480"/>
      </w:pPr>
    </w:lvl>
  </w:abstractNum>
  <w:abstractNum w:abstractNumId="7" w15:restartNumberingAfterBreak="0">
    <w:nsid w:val="36370879"/>
    <w:multiLevelType w:val="hybridMultilevel"/>
    <w:tmpl w:val="33022F00"/>
    <w:lvl w:ilvl="0" w:tplc="C012E6DC">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38BA7D7F"/>
    <w:multiLevelType w:val="hybridMultilevel"/>
    <w:tmpl w:val="4D9838BA"/>
    <w:lvl w:ilvl="0" w:tplc="8ADA66E8">
      <w:start w:val="1"/>
      <w:numFmt w:val="decimal"/>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4A992690"/>
    <w:multiLevelType w:val="hybridMultilevel"/>
    <w:tmpl w:val="4AB467EC"/>
    <w:lvl w:ilvl="0" w:tplc="CDA8345E">
      <w:start w:val="1"/>
      <w:numFmt w:val="decimal"/>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4ABA14FC"/>
    <w:multiLevelType w:val="hybridMultilevel"/>
    <w:tmpl w:val="45925B7A"/>
    <w:lvl w:ilvl="0" w:tplc="F3CEAD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C4C41CE"/>
    <w:multiLevelType w:val="hybridMultilevel"/>
    <w:tmpl w:val="BF3CF98C"/>
    <w:lvl w:ilvl="0" w:tplc="44167938">
      <w:start w:val="1"/>
      <w:numFmt w:val="decimal"/>
      <w:lvlText w:val="(%1)"/>
      <w:lvlJc w:val="left"/>
      <w:pPr>
        <w:ind w:left="2356" w:hanging="720"/>
      </w:pPr>
      <w:rPr>
        <w:rFonts w:hint="default"/>
      </w:rPr>
    </w:lvl>
    <w:lvl w:ilvl="1" w:tplc="04090019" w:tentative="1">
      <w:start w:val="1"/>
      <w:numFmt w:val="ideographTraditional"/>
      <w:lvlText w:val="%2、"/>
      <w:lvlJc w:val="left"/>
      <w:pPr>
        <w:ind w:left="2596" w:hanging="480"/>
      </w:pPr>
    </w:lvl>
    <w:lvl w:ilvl="2" w:tplc="0409001B" w:tentative="1">
      <w:start w:val="1"/>
      <w:numFmt w:val="lowerRoman"/>
      <w:lvlText w:val="%3."/>
      <w:lvlJc w:val="right"/>
      <w:pPr>
        <w:ind w:left="3076" w:hanging="480"/>
      </w:pPr>
    </w:lvl>
    <w:lvl w:ilvl="3" w:tplc="0409000F" w:tentative="1">
      <w:start w:val="1"/>
      <w:numFmt w:val="decimal"/>
      <w:lvlText w:val="%4."/>
      <w:lvlJc w:val="left"/>
      <w:pPr>
        <w:ind w:left="3556" w:hanging="480"/>
      </w:pPr>
    </w:lvl>
    <w:lvl w:ilvl="4" w:tplc="04090019" w:tentative="1">
      <w:start w:val="1"/>
      <w:numFmt w:val="ideographTraditional"/>
      <w:lvlText w:val="%5、"/>
      <w:lvlJc w:val="left"/>
      <w:pPr>
        <w:ind w:left="4036" w:hanging="480"/>
      </w:pPr>
    </w:lvl>
    <w:lvl w:ilvl="5" w:tplc="0409001B" w:tentative="1">
      <w:start w:val="1"/>
      <w:numFmt w:val="lowerRoman"/>
      <w:lvlText w:val="%6."/>
      <w:lvlJc w:val="right"/>
      <w:pPr>
        <w:ind w:left="4516" w:hanging="480"/>
      </w:pPr>
    </w:lvl>
    <w:lvl w:ilvl="6" w:tplc="0409000F" w:tentative="1">
      <w:start w:val="1"/>
      <w:numFmt w:val="decimal"/>
      <w:lvlText w:val="%7."/>
      <w:lvlJc w:val="left"/>
      <w:pPr>
        <w:ind w:left="4996" w:hanging="480"/>
      </w:pPr>
    </w:lvl>
    <w:lvl w:ilvl="7" w:tplc="04090019" w:tentative="1">
      <w:start w:val="1"/>
      <w:numFmt w:val="ideographTraditional"/>
      <w:lvlText w:val="%8、"/>
      <w:lvlJc w:val="left"/>
      <w:pPr>
        <w:ind w:left="5476" w:hanging="480"/>
      </w:pPr>
    </w:lvl>
    <w:lvl w:ilvl="8" w:tplc="0409001B" w:tentative="1">
      <w:start w:val="1"/>
      <w:numFmt w:val="lowerRoman"/>
      <w:lvlText w:val="%9."/>
      <w:lvlJc w:val="right"/>
      <w:pPr>
        <w:ind w:left="5956" w:hanging="480"/>
      </w:pPr>
    </w:lvl>
  </w:abstractNum>
  <w:abstractNum w:abstractNumId="12" w15:restartNumberingAfterBreak="0">
    <w:nsid w:val="547A157F"/>
    <w:multiLevelType w:val="hybridMultilevel"/>
    <w:tmpl w:val="021E96FC"/>
    <w:lvl w:ilvl="0" w:tplc="F208A608">
      <w:start w:val="1"/>
      <w:numFmt w:val="taiwaneseCountingThousand"/>
      <w:lvlText w:val="(%1)"/>
      <w:lvlJc w:val="left"/>
      <w:pPr>
        <w:ind w:left="1488" w:hanging="7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6203045"/>
    <w:multiLevelType w:val="hybridMultilevel"/>
    <w:tmpl w:val="A82C28AA"/>
    <w:lvl w:ilvl="0" w:tplc="C6DC6DA4">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662E3B33"/>
    <w:multiLevelType w:val="hybridMultilevel"/>
    <w:tmpl w:val="CEFE7542"/>
    <w:lvl w:ilvl="0" w:tplc="B82291D2">
      <w:start w:val="1"/>
      <w:numFmt w:val="taiwaneseCountingThousand"/>
      <w:lvlText w:val="（%1）"/>
      <w:lvlJc w:val="left"/>
      <w:pPr>
        <w:ind w:left="1548" w:hanging="82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A3B6CF9"/>
    <w:multiLevelType w:val="hybridMultilevel"/>
    <w:tmpl w:val="C9A41616"/>
    <w:lvl w:ilvl="0" w:tplc="98766E5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EFA1A4B"/>
    <w:multiLevelType w:val="hybridMultilevel"/>
    <w:tmpl w:val="634CE192"/>
    <w:lvl w:ilvl="0" w:tplc="5A4A44CA">
      <w:start w:val="1"/>
      <w:numFmt w:val="decimal"/>
      <w:lvlText w:val="(%1)"/>
      <w:lvlJc w:val="left"/>
      <w:pPr>
        <w:ind w:left="2073" w:hanging="720"/>
      </w:pPr>
      <w:rPr>
        <w:rFonts w:hint="default"/>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num w:numId="1">
    <w:abstractNumId w:val="4"/>
  </w:num>
  <w:num w:numId="2">
    <w:abstractNumId w:val="14"/>
  </w:num>
  <w:num w:numId="3">
    <w:abstractNumId w:val="3"/>
  </w:num>
  <w:num w:numId="4">
    <w:abstractNumId w:val="6"/>
  </w:num>
  <w:num w:numId="5">
    <w:abstractNumId w:val="7"/>
  </w:num>
  <w:num w:numId="6">
    <w:abstractNumId w:val="11"/>
  </w:num>
  <w:num w:numId="7">
    <w:abstractNumId w:val="5"/>
  </w:num>
  <w:num w:numId="8">
    <w:abstractNumId w:val="13"/>
  </w:num>
  <w:num w:numId="9">
    <w:abstractNumId w:val="16"/>
  </w:num>
  <w:num w:numId="10">
    <w:abstractNumId w:val="12"/>
  </w:num>
  <w:num w:numId="11">
    <w:abstractNumId w:val="2"/>
  </w:num>
  <w:num w:numId="12">
    <w:abstractNumId w:val="15"/>
  </w:num>
  <w:num w:numId="13">
    <w:abstractNumId w:val="1"/>
  </w:num>
  <w:num w:numId="14">
    <w:abstractNumId w:val="10"/>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F1"/>
    <w:rsid w:val="000449CD"/>
    <w:rsid w:val="00073D6A"/>
    <w:rsid w:val="000B4FDD"/>
    <w:rsid w:val="000C0E80"/>
    <w:rsid w:val="000D1DB5"/>
    <w:rsid w:val="00102AF4"/>
    <w:rsid w:val="00105434"/>
    <w:rsid w:val="00122E4F"/>
    <w:rsid w:val="00134D6E"/>
    <w:rsid w:val="0015732F"/>
    <w:rsid w:val="001A701E"/>
    <w:rsid w:val="001B5883"/>
    <w:rsid w:val="001B6A97"/>
    <w:rsid w:val="002049FF"/>
    <w:rsid w:val="00220E33"/>
    <w:rsid w:val="002442D2"/>
    <w:rsid w:val="00275EE3"/>
    <w:rsid w:val="00287FCB"/>
    <w:rsid w:val="002D4C9E"/>
    <w:rsid w:val="002F690A"/>
    <w:rsid w:val="00306F59"/>
    <w:rsid w:val="0031499B"/>
    <w:rsid w:val="003313FA"/>
    <w:rsid w:val="00346396"/>
    <w:rsid w:val="00385C89"/>
    <w:rsid w:val="0038746A"/>
    <w:rsid w:val="003A55C6"/>
    <w:rsid w:val="003C19F9"/>
    <w:rsid w:val="00404251"/>
    <w:rsid w:val="00433DB8"/>
    <w:rsid w:val="004539F8"/>
    <w:rsid w:val="00475D27"/>
    <w:rsid w:val="004847F0"/>
    <w:rsid w:val="004A524E"/>
    <w:rsid w:val="004C01F9"/>
    <w:rsid w:val="004C3AF1"/>
    <w:rsid w:val="004F6782"/>
    <w:rsid w:val="005006BD"/>
    <w:rsid w:val="00561F0B"/>
    <w:rsid w:val="005B4EED"/>
    <w:rsid w:val="005E41FE"/>
    <w:rsid w:val="00635EE8"/>
    <w:rsid w:val="00664B32"/>
    <w:rsid w:val="006E7011"/>
    <w:rsid w:val="007004C6"/>
    <w:rsid w:val="007025D2"/>
    <w:rsid w:val="007246AF"/>
    <w:rsid w:val="00726A4C"/>
    <w:rsid w:val="0074632F"/>
    <w:rsid w:val="00767772"/>
    <w:rsid w:val="0078597C"/>
    <w:rsid w:val="007A1FF7"/>
    <w:rsid w:val="007A2FF7"/>
    <w:rsid w:val="007D6C0E"/>
    <w:rsid w:val="007E535A"/>
    <w:rsid w:val="007E6110"/>
    <w:rsid w:val="007F773E"/>
    <w:rsid w:val="00804166"/>
    <w:rsid w:val="00805D65"/>
    <w:rsid w:val="00814FDC"/>
    <w:rsid w:val="00820D50"/>
    <w:rsid w:val="00833BC5"/>
    <w:rsid w:val="00856922"/>
    <w:rsid w:val="0085757C"/>
    <w:rsid w:val="00864EA2"/>
    <w:rsid w:val="00897604"/>
    <w:rsid w:val="008A2BFC"/>
    <w:rsid w:val="008F6C60"/>
    <w:rsid w:val="00905C11"/>
    <w:rsid w:val="00955F58"/>
    <w:rsid w:val="00983D43"/>
    <w:rsid w:val="00992231"/>
    <w:rsid w:val="00996CCD"/>
    <w:rsid w:val="009C4A3F"/>
    <w:rsid w:val="009D17DA"/>
    <w:rsid w:val="009E7E55"/>
    <w:rsid w:val="00A257CC"/>
    <w:rsid w:val="00A4626C"/>
    <w:rsid w:val="00AB52AB"/>
    <w:rsid w:val="00AB546D"/>
    <w:rsid w:val="00AD0A96"/>
    <w:rsid w:val="00AD67A0"/>
    <w:rsid w:val="00AF641A"/>
    <w:rsid w:val="00B41D24"/>
    <w:rsid w:val="00B922C3"/>
    <w:rsid w:val="00B9636C"/>
    <w:rsid w:val="00B96D5B"/>
    <w:rsid w:val="00C215F1"/>
    <w:rsid w:val="00C267F4"/>
    <w:rsid w:val="00C33E38"/>
    <w:rsid w:val="00C35EEC"/>
    <w:rsid w:val="00C574EA"/>
    <w:rsid w:val="00CA64AA"/>
    <w:rsid w:val="00CE5FEB"/>
    <w:rsid w:val="00D20A46"/>
    <w:rsid w:val="00D246A0"/>
    <w:rsid w:val="00D52D33"/>
    <w:rsid w:val="00D5449D"/>
    <w:rsid w:val="00D77B86"/>
    <w:rsid w:val="00DA4518"/>
    <w:rsid w:val="00DA5403"/>
    <w:rsid w:val="00DB27D6"/>
    <w:rsid w:val="00DC3626"/>
    <w:rsid w:val="00E339A2"/>
    <w:rsid w:val="00E47B32"/>
    <w:rsid w:val="00E642AC"/>
    <w:rsid w:val="00E749D5"/>
    <w:rsid w:val="00EA3115"/>
    <w:rsid w:val="00EC4964"/>
    <w:rsid w:val="00ED454B"/>
    <w:rsid w:val="00EE59F1"/>
    <w:rsid w:val="00F04261"/>
    <w:rsid w:val="00F41606"/>
    <w:rsid w:val="00F54950"/>
    <w:rsid w:val="00F563DA"/>
    <w:rsid w:val="00F90B81"/>
    <w:rsid w:val="00FA1D44"/>
    <w:rsid w:val="00FA6261"/>
    <w:rsid w:val="00FA770C"/>
    <w:rsid w:val="00FB6112"/>
    <w:rsid w:val="00FB6316"/>
    <w:rsid w:val="00FC4D8C"/>
    <w:rsid w:val="00FF6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51874"/>
  <w15:chartTrackingRefBased/>
  <w15:docId w15:val="{0DF7D1DC-142D-4DA3-9AFD-7ADB959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9F1"/>
    <w:pPr>
      <w:ind w:leftChars="200" w:left="480"/>
    </w:pPr>
  </w:style>
  <w:style w:type="paragraph" w:styleId="a4">
    <w:name w:val="header"/>
    <w:basedOn w:val="a"/>
    <w:link w:val="a5"/>
    <w:uiPriority w:val="99"/>
    <w:unhideWhenUsed/>
    <w:rsid w:val="00E749D5"/>
    <w:pPr>
      <w:tabs>
        <w:tab w:val="center" w:pos="4153"/>
        <w:tab w:val="right" w:pos="8306"/>
      </w:tabs>
      <w:snapToGrid w:val="0"/>
    </w:pPr>
    <w:rPr>
      <w:sz w:val="20"/>
      <w:szCs w:val="20"/>
    </w:rPr>
  </w:style>
  <w:style w:type="character" w:customStyle="1" w:styleId="a5">
    <w:name w:val="頁首 字元"/>
    <w:basedOn w:val="a0"/>
    <w:link w:val="a4"/>
    <w:uiPriority w:val="99"/>
    <w:rsid w:val="00E749D5"/>
    <w:rPr>
      <w:sz w:val="20"/>
      <w:szCs w:val="20"/>
    </w:rPr>
  </w:style>
  <w:style w:type="paragraph" w:styleId="a6">
    <w:name w:val="footer"/>
    <w:basedOn w:val="a"/>
    <w:link w:val="a7"/>
    <w:uiPriority w:val="99"/>
    <w:unhideWhenUsed/>
    <w:rsid w:val="00E749D5"/>
    <w:pPr>
      <w:tabs>
        <w:tab w:val="center" w:pos="4153"/>
        <w:tab w:val="right" w:pos="8306"/>
      </w:tabs>
      <w:snapToGrid w:val="0"/>
    </w:pPr>
    <w:rPr>
      <w:sz w:val="20"/>
      <w:szCs w:val="20"/>
    </w:rPr>
  </w:style>
  <w:style w:type="character" w:customStyle="1" w:styleId="a7">
    <w:name w:val="頁尾 字元"/>
    <w:basedOn w:val="a0"/>
    <w:link w:val="a6"/>
    <w:uiPriority w:val="99"/>
    <w:rsid w:val="00E749D5"/>
    <w:rPr>
      <w:sz w:val="20"/>
      <w:szCs w:val="20"/>
    </w:rPr>
  </w:style>
  <w:style w:type="paragraph" w:styleId="a8">
    <w:name w:val="Balloon Text"/>
    <w:basedOn w:val="a"/>
    <w:link w:val="a9"/>
    <w:uiPriority w:val="99"/>
    <w:semiHidden/>
    <w:unhideWhenUsed/>
    <w:rsid w:val="00C267F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267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acoronal</dc:creator>
  <cp:keywords/>
  <dc:description/>
  <cp:lastModifiedBy>蔡昀珉</cp:lastModifiedBy>
  <cp:revision>16</cp:revision>
  <cp:lastPrinted>2023-10-13T09:12:00Z</cp:lastPrinted>
  <dcterms:created xsi:type="dcterms:W3CDTF">2022-10-13T01:46:00Z</dcterms:created>
  <dcterms:modified xsi:type="dcterms:W3CDTF">2023-10-23T01:12:00Z</dcterms:modified>
</cp:coreProperties>
</file>